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16A8" w14:textId="1F5392BA" w:rsidR="00C45DB9" w:rsidRDefault="00C45DB9" w:rsidP="00956CA7">
      <w:pPr>
        <w:jc w:val="center"/>
        <w:rPr>
          <w:b/>
        </w:rPr>
      </w:pPr>
      <w:r w:rsidRPr="00BA7114">
        <w:rPr>
          <w:b/>
        </w:rPr>
        <w:t>TIPS AND COMMENTS FOR PEOPLE WRITING</w:t>
      </w:r>
    </w:p>
    <w:p w14:paraId="7810B55D" w14:textId="1CE6C3BC" w:rsidR="009E4F30" w:rsidRDefault="00C45DB9" w:rsidP="00956CA7">
      <w:pPr>
        <w:jc w:val="center"/>
        <w:rPr>
          <w:b/>
        </w:rPr>
      </w:pPr>
      <w:r w:rsidRPr="00BA7114">
        <w:rPr>
          <w:b/>
        </w:rPr>
        <w:t>PROPO</w:t>
      </w:r>
      <w:r>
        <w:rPr>
          <w:b/>
        </w:rPr>
        <w:t xml:space="preserve">SALS FOR </w:t>
      </w:r>
      <w:r w:rsidR="008B0A9B">
        <w:rPr>
          <w:b/>
        </w:rPr>
        <w:t xml:space="preserve">IAIA </w:t>
      </w:r>
      <w:r>
        <w:rPr>
          <w:b/>
        </w:rPr>
        <w:t>TRAINING COURSES</w:t>
      </w:r>
    </w:p>
    <w:p w14:paraId="073D53C9" w14:textId="59F3633F" w:rsidR="009E4F30" w:rsidRDefault="009E4F30"/>
    <w:p w14:paraId="6111ABAF" w14:textId="1D3BFBE6" w:rsidR="00BC1EF7" w:rsidRPr="006B07A4" w:rsidRDefault="007F240E">
      <w:pPr>
        <w:rPr>
          <w:b/>
        </w:rPr>
      </w:pPr>
      <w:r w:rsidRPr="006B07A4">
        <w:rPr>
          <w:b/>
        </w:rPr>
        <w:t>Tips and Comments Corresponding to the Items</w:t>
      </w:r>
      <w:r w:rsidR="00BC1EF7" w:rsidRPr="006B07A4">
        <w:rPr>
          <w:b/>
        </w:rPr>
        <w:t xml:space="preserve"> in the Proposal</w:t>
      </w:r>
    </w:p>
    <w:p w14:paraId="51901584" w14:textId="77777777" w:rsidR="00BC1EF7" w:rsidRDefault="00BC1EF7"/>
    <w:p w14:paraId="788CDF8D" w14:textId="5831B603" w:rsidR="004A0C8F" w:rsidRPr="009965B4" w:rsidRDefault="00C45DB9">
      <w:pPr>
        <w:rPr>
          <w:b/>
          <w:i/>
        </w:rPr>
      </w:pPr>
      <w:r>
        <w:rPr>
          <w:b/>
          <w:i/>
        </w:rPr>
        <w:t>Section 1―</w:t>
      </w:r>
      <w:r w:rsidR="004A0C8F" w:rsidRPr="009965B4">
        <w:rPr>
          <w:b/>
          <w:i/>
        </w:rPr>
        <w:t>Basic Information</w:t>
      </w:r>
    </w:p>
    <w:p w14:paraId="4F6919A2" w14:textId="77777777" w:rsidR="004A0C8F" w:rsidRDefault="004A0C8F"/>
    <w:p w14:paraId="585E00B7" w14:textId="609E1BD3" w:rsidR="006B07A4" w:rsidRPr="0084640E" w:rsidRDefault="002241ED">
      <w:pPr>
        <w:rPr>
          <w:i/>
        </w:rPr>
      </w:pPr>
      <w:r w:rsidRPr="009965B4">
        <w:rPr>
          <w:i/>
        </w:rPr>
        <w:t>a) C</w:t>
      </w:r>
      <w:r w:rsidR="00BC1EF7" w:rsidRPr="009965B4">
        <w:rPr>
          <w:i/>
        </w:rPr>
        <w:t>ourse title</w:t>
      </w:r>
      <w:r w:rsidR="00B04614" w:rsidRPr="009965B4">
        <w:rPr>
          <w:i/>
        </w:rPr>
        <w:t xml:space="preserve"> (and topic)</w:t>
      </w:r>
    </w:p>
    <w:p w14:paraId="7FF7E357" w14:textId="52160150" w:rsidR="00B04614" w:rsidRDefault="004E3ECE" w:rsidP="00E8748A">
      <w:r>
        <w:t>There is a long list of suggested topics</w:t>
      </w:r>
      <w:r w:rsidR="00C654A3">
        <w:t xml:space="preserve"> in Annex 1</w:t>
      </w:r>
      <w:r>
        <w:t xml:space="preserve">, based upon suggestions from conference attendees and the program committee at the conference location. </w:t>
      </w:r>
      <w:r w:rsidR="00B04614">
        <w:t>There is a conference theme</w:t>
      </w:r>
      <w:r w:rsidR="001777C3">
        <w:t>,</w:t>
      </w:r>
      <w:r w:rsidR="00B04614">
        <w:t xml:space="preserve"> and training related to the theme will be appreciated. </w:t>
      </w:r>
      <w:r>
        <w:t xml:space="preserve">However, any topic can be proposed, whether on the list or not. </w:t>
      </w:r>
      <w:r w:rsidR="00B04614">
        <w:t>The proposals will be ranked upon their own merits.</w:t>
      </w:r>
    </w:p>
    <w:p w14:paraId="2A7733A4" w14:textId="77777777" w:rsidR="00B04614" w:rsidRDefault="00B04614"/>
    <w:p w14:paraId="2A8D6B6D" w14:textId="63D982AE" w:rsidR="004E3ECE" w:rsidRDefault="004E3ECE">
      <w:r>
        <w:t>Your title does not have to match a recommended topic. Make your title as helpful as you can to potential attendees of your course.</w:t>
      </w:r>
    </w:p>
    <w:p w14:paraId="17ACD5D5" w14:textId="77777777" w:rsidR="004E3ECE" w:rsidRDefault="004E3ECE" w:rsidP="004E3ECE"/>
    <w:p w14:paraId="3C20D504" w14:textId="2C9E47DE" w:rsidR="00BC1EF7" w:rsidRPr="0084640E" w:rsidRDefault="0084640E">
      <w:pPr>
        <w:rPr>
          <w:i/>
        </w:rPr>
      </w:pPr>
      <w:r>
        <w:rPr>
          <w:i/>
        </w:rPr>
        <w:t>d</w:t>
      </w:r>
      <w:r w:rsidR="00BC1EF7" w:rsidRPr="009965B4">
        <w:rPr>
          <w:i/>
        </w:rPr>
        <w:t>)</w:t>
      </w:r>
      <w:r>
        <w:rPr>
          <w:i/>
        </w:rPr>
        <w:t xml:space="preserve"> </w:t>
      </w:r>
      <w:r w:rsidR="00BC1EF7" w:rsidRPr="009965B4">
        <w:rPr>
          <w:i/>
        </w:rPr>
        <w:t>Level</w:t>
      </w:r>
    </w:p>
    <w:p w14:paraId="48691D35" w14:textId="2C088769" w:rsidR="00BC1EF7" w:rsidRDefault="00BC1EF7">
      <w:r>
        <w:t>Each year we offer some introductory, intermediat</w:t>
      </w:r>
      <w:r w:rsidR="002241ED">
        <w:t xml:space="preserve">e and advanced courses. The courses chosen depend </w:t>
      </w:r>
      <w:r>
        <w:t xml:space="preserve">upon </w:t>
      </w:r>
      <w:r w:rsidR="007505F4">
        <w:t xml:space="preserve">the quality of </w:t>
      </w:r>
      <w:r w:rsidR="00956CA7">
        <w:t>what is proposed, but we do give priority to advanced/intermediate level course submissions.</w:t>
      </w:r>
    </w:p>
    <w:p w14:paraId="695C99EE" w14:textId="77777777" w:rsidR="007617B6" w:rsidRPr="009965B4" w:rsidRDefault="007617B6">
      <w:pPr>
        <w:rPr>
          <w:i/>
        </w:rPr>
      </w:pPr>
    </w:p>
    <w:p w14:paraId="5D9E3681" w14:textId="4F37DDCC" w:rsidR="007617B6" w:rsidRPr="0084640E" w:rsidRDefault="0084640E">
      <w:pPr>
        <w:rPr>
          <w:i/>
        </w:rPr>
      </w:pPr>
      <w:r>
        <w:rPr>
          <w:i/>
        </w:rPr>
        <w:t>f</w:t>
      </w:r>
      <w:r w:rsidR="007617B6" w:rsidRPr="009965B4">
        <w:rPr>
          <w:i/>
        </w:rPr>
        <w:t>) Duration</w:t>
      </w:r>
    </w:p>
    <w:p w14:paraId="59943B17" w14:textId="1B2CA8E5" w:rsidR="007617B6" w:rsidRDefault="00E8748A">
      <w:r>
        <w:t>One</w:t>
      </w:r>
      <w:r w:rsidR="007F240E">
        <w:t xml:space="preserve"> or </w:t>
      </w:r>
      <w:r>
        <w:t>two</w:t>
      </w:r>
      <w:r w:rsidR="007F240E">
        <w:t xml:space="preserve"> days are the</w:t>
      </w:r>
      <w:r w:rsidR="007617B6">
        <w:t xml:space="preserve"> options. </w:t>
      </w:r>
      <w:r w:rsidR="007F240E">
        <w:t xml:space="preserve">The selection committee has no preference concerning length. </w:t>
      </w:r>
      <w:r w:rsidR="007617B6">
        <w:t xml:space="preserve">There are </w:t>
      </w:r>
      <w:r w:rsidR="00793FE8">
        <w:t>often</w:t>
      </w:r>
      <w:r w:rsidR="007617B6">
        <w:t xml:space="preserve"> s</w:t>
      </w:r>
      <w:r w:rsidR="007F240E">
        <w:t xml:space="preserve">ome of each </w:t>
      </w:r>
      <w:proofErr w:type="gramStart"/>
      <w:r w:rsidR="007F240E">
        <w:t>length</w:t>
      </w:r>
      <w:proofErr w:type="gramEnd"/>
      <w:r w:rsidR="007F240E">
        <w:t xml:space="preserve"> offered and</w:t>
      </w:r>
      <w:r w:rsidR="007617B6">
        <w:t xml:space="preserve"> usually more </w:t>
      </w:r>
      <w:r>
        <w:t>two-day</w:t>
      </w:r>
      <w:r w:rsidR="007617B6">
        <w:t xml:space="preserve"> courses than </w:t>
      </w:r>
      <w:r>
        <w:t>one-day</w:t>
      </w:r>
      <w:r w:rsidR="007617B6">
        <w:t xml:space="preserve"> courses.</w:t>
      </w:r>
      <w:r w:rsidR="007F240E">
        <w:t xml:space="preserve"> </w:t>
      </w:r>
    </w:p>
    <w:p w14:paraId="25A2E31D" w14:textId="77777777" w:rsidR="007617B6" w:rsidRDefault="007617B6"/>
    <w:p w14:paraId="4D955AAF" w14:textId="2D44C642" w:rsidR="007617B6" w:rsidRPr="0084640E" w:rsidRDefault="0084640E">
      <w:pPr>
        <w:rPr>
          <w:i/>
        </w:rPr>
      </w:pPr>
      <w:r>
        <w:rPr>
          <w:i/>
        </w:rPr>
        <w:t>g</w:t>
      </w:r>
      <w:r w:rsidR="007F240E" w:rsidRPr="009965B4">
        <w:rPr>
          <w:i/>
        </w:rPr>
        <w:t>) N</w:t>
      </w:r>
      <w:r w:rsidR="007617B6" w:rsidRPr="009965B4">
        <w:rPr>
          <w:i/>
        </w:rPr>
        <w:t>umber of partici</w:t>
      </w:r>
      <w:r w:rsidR="00FA69E5" w:rsidRPr="009965B4">
        <w:rPr>
          <w:i/>
        </w:rPr>
        <w:t>p</w:t>
      </w:r>
      <w:r w:rsidR="007617B6" w:rsidRPr="009965B4">
        <w:rPr>
          <w:i/>
        </w:rPr>
        <w:t>ants</w:t>
      </w:r>
    </w:p>
    <w:p w14:paraId="1AC78ECF" w14:textId="34F48274" w:rsidR="007617B6" w:rsidRDefault="00956CA7">
      <w:r>
        <w:t xml:space="preserve">IAIA requires a </w:t>
      </w:r>
      <w:r w:rsidR="007617B6">
        <w:t xml:space="preserve">minimum of </w:t>
      </w:r>
      <w:r w:rsidR="0084640E">
        <w:t>7</w:t>
      </w:r>
      <w:r>
        <w:t xml:space="preserve"> registered and paid participants</w:t>
      </w:r>
      <w:r w:rsidR="007617B6">
        <w:t xml:space="preserve"> to cover costs. </w:t>
      </w:r>
      <w:r w:rsidR="00413413">
        <w:t xml:space="preserve">Indicate if your minimum </w:t>
      </w:r>
      <w:r>
        <w:t xml:space="preserve">is higher than </w:t>
      </w:r>
      <w:r w:rsidR="0084640E">
        <w:t>7</w:t>
      </w:r>
      <w:r w:rsidR="007505F4">
        <w:t xml:space="preserve"> and</w:t>
      </w:r>
      <w:r w:rsidR="00552F23">
        <w:t xml:space="preserve"> </w:t>
      </w:r>
      <w:r w:rsidR="007505F4">
        <w:t>a</w:t>
      </w:r>
      <w:r w:rsidR="007617B6">
        <w:t>lso</w:t>
      </w:r>
      <w:r w:rsidR="00552F23">
        <w:t xml:space="preserve"> identify the maximum number. </w:t>
      </w:r>
      <w:r w:rsidR="00AE651D">
        <w:t xml:space="preserve">You may want to consider not only the educational experience of the participants, but also the financial viability of the course for yourself when determining your minimum. </w:t>
      </w:r>
    </w:p>
    <w:p w14:paraId="373039CF" w14:textId="77777777" w:rsidR="0084640E" w:rsidRDefault="0084640E"/>
    <w:p w14:paraId="3140C022" w14:textId="4276A213" w:rsidR="0084640E" w:rsidRPr="0084640E" w:rsidRDefault="0084640E" w:rsidP="0084640E">
      <w:pPr>
        <w:rPr>
          <w:i/>
        </w:rPr>
      </w:pPr>
      <w:proofErr w:type="spellStart"/>
      <w:r>
        <w:rPr>
          <w:i/>
        </w:rPr>
        <w:t>i</w:t>
      </w:r>
      <w:proofErr w:type="spellEnd"/>
      <w:r w:rsidRPr="0084640E">
        <w:rPr>
          <w:i/>
        </w:rPr>
        <w:t>) Free places for students</w:t>
      </w:r>
    </w:p>
    <w:p w14:paraId="71B124D2" w14:textId="3AC57DEE" w:rsidR="0084640E" w:rsidRDefault="0084640E" w:rsidP="0015287E">
      <w:r w:rsidRPr="0084640E">
        <w:t>While offering such places is required, the ‘student participation’ paragraph on page 4 points out that instructors can take part in selecting those students, to make sure that they have the background to fit into the course appropriately. Note that, despite this required offer, not all courses receive applications for training course waivers, and there are instances when not all training course waiver recipients receive funding/approval to attend after their applications are accepted.</w:t>
      </w:r>
    </w:p>
    <w:p w14:paraId="4782B00D" w14:textId="7BA8BD62" w:rsidR="00734101" w:rsidRDefault="00734101"/>
    <w:p w14:paraId="62C3BC83" w14:textId="5C349369" w:rsidR="00734101" w:rsidRPr="0084640E" w:rsidRDefault="0084640E" w:rsidP="00734101">
      <w:pPr>
        <w:rPr>
          <w:i/>
        </w:rPr>
      </w:pPr>
      <w:r>
        <w:rPr>
          <w:i/>
        </w:rPr>
        <w:t>l</w:t>
      </w:r>
      <w:r w:rsidR="00734101" w:rsidRPr="00734101">
        <w:rPr>
          <w:i/>
        </w:rPr>
        <w:t>) Technology / equipment</w:t>
      </w:r>
    </w:p>
    <w:p w14:paraId="0A23DB37" w14:textId="5EEBE3E9" w:rsidR="00734101" w:rsidRDefault="00734101" w:rsidP="00734101">
      <w:r w:rsidRPr="00734101">
        <w:t xml:space="preserve">Note that </w:t>
      </w:r>
      <w:r w:rsidRPr="00D57B43">
        <w:rPr>
          <w:b/>
          <w:bCs/>
        </w:rPr>
        <w:t>Internet is</w:t>
      </w:r>
      <w:r w:rsidR="00797108">
        <w:rPr>
          <w:b/>
          <w:bCs/>
        </w:rPr>
        <w:t xml:space="preserve"> </w:t>
      </w:r>
      <w:r w:rsidRPr="00D57B43">
        <w:rPr>
          <w:b/>
          <w:bCs/>
        </w:rPr>
        <w:t>frequently</w:t>
      </w:r>
      <w:r w:rsidR="00ED5A14">
        <w:rPr>
          <w:b/>
          <w:bCs/>
        </w:rPr>
        <w:t xml:space="preserve"> not</w:t>
      </w:r>
      <w:r w:rsidRPr="00D57B43">
        <w:rPr>
          <w:b/>
          <w:bCs/>
        </w:rPr>
        <w:t xml:space="preserve"> available</w:t>
      </w:r>
      <w:r w:rsidRPr="00734101">
        <w:t xml:space="preserve"> (that is, not reliably available) in the break out rooms that trainers use. So do not rely upon internet facilities for your course.</w:t>
      </w:r>
      <w:r>
        <w:t xml:space="preserve"> </w:t>
      </w:r>
    </w:p>
    <w:p w14:paraId="13765091" w14:textId="77777777" w:rsidR="00734101" w:rsidRDefault="00734101"/>
    <w:p w14:paraId="03A82E4B" w14:textId="77777777" w:rsidR="009728EF" w:rsidRDefault="009728EF">
      <w:pPr>
        <w:rPr>
          <w:b/>
          <w:i/>
        </w:rPr>
      </w:pPr>
    </w:p>
    <w:p w14:paraId="23FAF227" w14:textId="57160AC6" w:rsidR="003D5B46" w:rsidRPr="0084640E" w:rsidRDefault="00C45DB9">
      <w:pPr>
        <w:rPr>
          <w:b/>
          <w:i/>
        </w:rPr>
      </w:pPr>
      <w:r>
        <w:rPr>
          <w:b/>
          <w:i/>
        </w:rPr>
        <w:lastRenderedPageBreak/>
        <w:t>Section 2―</w:t>
      </w:r>
      <w:r w:rsidR="00FA69E5" w:rsidRPr="009965B4">
        <w:rPr>
          <w:b/>
          <w:i/>
        </w:rPr>
        <w:t>Course Description</w:t>
      </w:r>
    </w:p>
    <w:p w14:paraId="50D768A9" w14:textId="77777777" w:rsidR="00D24E62" w:rsidRDefault="003D5B46" w:rsidP="003D5B46">
      <w:r>
        <w:t xml:space="preserve">This section provides much of the information that the Review Committee must use to evaluate your course. </w:t>
      </w:r>
      <w:r w:rsidRPr="0084640E">
        <w:rPr>
          <w:b/>
          <w:bCs/>
        </w:rPr>
        <w:t>Please provide the detail requested</w:t>
      </w:r>
      <w:r>
        <w:t xml:space="preserve">. </w:t>
      </w:r>
    </w:p>
    <w:p w14:paraId="3E45510B" w14:textId="77777777" w:rsidR="00D24E62" w:rsidRDefault="00D24E62" w:rsidP="003D5B46"/>
    <w:p w14:paraId="1D90F829" w14:textId="39515D05" w:rsidR="004215DD" w:rsidRDefault="003D5B46" w:rsidP="003D5B46">
      <w:r>
        <w:t xml:space="preserve">See the blank Evaluation Form </w:t>
      </w:r>
      <w:r w:rsidR="00C654A3">
        <w:t>in Annex 2</w:t>
      </w:r>
      <w:r w:rsidR="005D633F">
        <w:t xml:space="preserve"> </w:t>
      </w:r>
      <w:r w:rsidR="00F90BBA">
        <w:t>for</w:t>
      </w:r>
      <w:r>
        <w:t xml:space="preserve"> </w:t>
      </w:r>
      <w:r w:rsidR="005D633F">
        <w:t>the criteria that the Review Committee must address and the points assigned to each</w:t>
      </w:r>
      <w:r>
        <w:t>.</w:t>
      </w:r>
      <w:r w:rsidR="00CC1110">
        <w:t xml:space="preserve"> Consider them as you prepare your proposal.</w:t>
      </w:r>
      <w:r w:rsidR="004215DD">
        <w:t xml:space="preserve"> </w:t>
      </w:r>
    </w:p>
    <w:p w14:paraId="520DD47B" w14:textId="77777777" w:rsidR="00E873B6" w:rsidRPr="00423A24" w:rsidRDefault="00E873B6" w:rsidP="003D5B46"/>
    <w:p w14:paraId="185460EC" w14:textId="3B809D88" w:rsidR="003324FC" w:rsidRDefault="003324FC" w:rsidP="003D5B46">
      <w:r w:rsidRPr="003324FC">
        <w:t xml:space="preserve">Note that the total number of courses offered at the conference is the result </w:t>
      </w:r>
      <w:r w:rsidR="00F30A2F">
        <w:t xml:space="preserve">of </w:t>
      </w:r>
      <w:r w:rsidRPr="003324FC">
        <w:t xml:space="preserve">two sequential processes. First, the submitted proposals are </w:t>
      </w:r>
      <w:r w:rsidR="00F30A2F">
        <w:t>selected</w:t>
      </w:r>
      <w:r w:rsidRPr="003324FC">
        <w:t xml:space="preserve"> by the </w:t>
      </w:r>
      <w:r>
        <w:t>TPDC</w:t>
      </w:r>
      <w:r w:rsidRPr="003324FC">
        <w:t xml:space="preserve">. Those selected </w:t>
      </w:r>
      <w:r w:rsidR="00F30A2F">
        <w:t xml:space="preserve">are typically based </w:t>
      </w:r>
      <w:r w:rsidRPr="003324FC">
        <w:t>upon the receiving the highest point scores</w:t>
      </w:r>
      <w:r w:rsidR="00F30A2F">
        <w:t>; h</w:t>
      </w:r>
      <w:r w:rsidRPr="003324FC">
        <w:t>owever</w:t>
      </w:r>
      <w:r w:rsidR="00F30A2F">
        <w:t>,</w:t>
      </w:r>
      <w:r w:rsidRPr="003324FC">
        <w:t xml:space="preserve"> </w:t>
      </w:r>
      <w:r w:rsidR="00744D27">
        <w:t xml:space="preserve">exceptions have been made </w:t>
      </w:r>
      <w:r w:rsidR="00F30A2F">
        <w:t>in the past</w:t>
      </w:r>
      <w:r w:rsidRPr="003324FC">
        <w:t xml:space="preserve"> </w:t>
      </w:r>
      <w:r w:rsidR="00744D27">
        <w:t>for courses taught</w:t>
      </w:r>
      <w:r w:rsidRPr="003324FC">
        <w:t xml:space="preserve"> in the local language or providing a topic </w:t>
      </w:r>
      <w:r w:rsidR="00F30A2F">
        <w:t>in Annex 1</w:t>
      </w:r>
      <w:r w:rsidRPr="003324FC">
        <w:t xml:space="preserve">. Second, the selected courses are offered to </w:t>
      </w:r>
      <w:r>
        <w:t>delegates</w:t>
      </w:r>
      <w:r w:rsidRPr="003324FC">
        <w:t xml:space="preserve"> during</w:t>
      </w:r>
      <w:r>
        <w:t xml:space="preserve"> the registration process. The courses</w:t>
      </w:r>
      <w:r w:rsidRPr="003324FC">
        <w:t xml:space="preserve"> that </w:t>
      </w:r>
      <w:r>
        <w:t xml:space="preserve">receive a minimum of </w:t>
      </w:r>
      <w:r w:rsidR="0084640E">
        <w:t>7</w:t>
      </w:r>
      <w:r w:rsidRPr="003324FC">
        <w:t xml:space="preserve"> registrants are </w:t>
      </w:r>
      <w:r>
        <w:t>then confirmed to take place</w:t>
      </w:r>
      <w:r w:rsidRPr="003324FC">
        <w:t xml:space="preserve"> at the conference. </w:t>
      </w:r>
    </w:p>
    <w:p w14:paraId="3C8FB6AC" w14:textId="3DF0F2BA" w:rsidR="00066236" w:rsidRDefault="00066236" w:rsidP="00066236">
      <w:pPr>
        <w:rPr>
          <w:highlight w:val="yellow"/>
        </w:rPr>
      </w:pPr>
    </w:p>
    <w:p w14:paraId="02CC0701" w14:textId="2EB872EF" w:rsidR="00066236" w:rsidRDefault="00833713" w:rsidP="00066236">
      <w:r>
        <w:t>Your course title,</w:t>
      </w:r>
      <w:r w:rsidR="00066236" w:rsidRPr="00423A24">
        <w:t xml:space="preserve"> </w:t>
      </w:r>
      <w:r>
        <w:t xml:space="preserve">the </w:t>
      </w:r>
      <w:r w:rsidR="00066236" w:rsidRPr="00423A24">
        <w:t>200</w:t>
      </w:r>
      <w:r w:rsidR="00793155">
        <w:t>-</w:t>
      </w:r>
      <w:r w:rsidR="00066236" w:rsidRPr="00423A24">
        <w:t xml:space="preserve">word summary </w:t>
      </w:r>
      <w:r>
        <w:t xml:space="preserve">and your trainer’s bio </w:t>
      </w:r>
      <w:r w:rsidR="00066236" w:rsidRPr="00423A24">
        <w:t>are all that the ultimate audience (the conference-attending IAIA members</w:t>
      </w:r>
      <w:r w:rsidR="00423A24">
        <w:t xml:space="preserve"> and their bosses who approve funding</w:t>
      </w:r>
      <w:r w:rsidR="003324FC">
        <w:t>;</w:t>
      </w:r>
      <w:r w:rsidR="00066236" w:rsidRPr="00423A24">
        <w:t xml:space="preserve"> the ‘purchasers’ of the </w:t>
      </w:r>
      <w:r w:rsidR="003324FC">
        <w:t xml:space="preserve">course </w:t>
      </w:r>
      <w:r w:rsidR="00066236" w:rsidRPr="00423A24">
        <w:t>offering</w:t>
      </w:r>
      <w:r w:rsidR="003324FC">
        <w:t>s</w:t>
      </w:r>
      <w:r w:rsidR="00066236" w:rsidRPr="00423A24">
        <w:t xml:space="preserve">) will have to base their decision upon. Choose the title and summary to communicate </w:t>
      </w:r>
      <w:r w:rsidR="003324FC">
        <w:t xml:space="preserve">your course theme/topic </w:t>
      </w:r>
      <w:r w:rsidR="00066236" w:rsidRPr="00423A24">
        <w:t xml:space="preserve">as best you can to the </w:t>
      </w:r>
      <w:r w:rsidR="003324FC">
        <w:t>registrants</w:t>
      </w:r>
      <w:r w:rsidR="00066236" w:rsidRPr="00423A24">
        <w:t>.</w:t>
      </w:r>
    </w:p>
    <w:p w14:paraId="34244C81" w14:textId="77777777" w:rsidR="00066236" w:rsidRDefault="00066236" w:rsidP="00066236"/>
    <w:p w14:paraId="10F2FEC1" w14:textId="153C2453" w:rsidR="0084640E" w:rsidRDefault="003324FC" w:rsidP="003D5B46">
      <w:r>
        <w:t>I</w:t>
      </w:r>
      <w:r w:rsidR="00066236" w:rsidRPr="00833713">
        <w:t>n recent years,</w:t>
      </w:r>
      <w:r w:rsidR="004215DD" w:rsidRPr="00833713">
        <w:t xml:space="preserve"> somewhere between 10-17 courses have been se</w:t>
      </w:r>
      <w:r w:rsidR="00F30A2F">
        <w:t>lected from those proposed</w:t>
      </w:r>
      <w:r w:rsidR="00170555" w:rsidRPr="00833713">
        <w:t xml:space="preserve">, and </w:t>
      </w:r>
      <w:r>
        <w:t>8</w:t>
      </w:r>
      <w:r w:rsidR="004215DD" w:rsidRPr="00833713">
        <w:t xml:space="preserve"> </w:t>
      </w:r>
      <w:r w:rsidR="00711A1C">
        <w:t xml:space="preserve">[on average] of the total courses </w:t>
      </w:r>
      <w:r w:rsidR="00F30A2F">
        <w:t>selected</w:t>
      </w:r>
      <w:r w:rsidR="00711A1C">
        <w:t xml:space="preserve"> by the TPDC</w:t>
      </w:r>
      <w:r w:rsidR="004215DD" w:rsidRPr="00833713">
        <w:t xml:space="preserve"> have </w:t>
      </w:r>
      <w:r w:rsidR="00F30A2F">
        <w:t>gone forward</w:t>
      </w:r>
      <w:r w:rsidR="00066236" w:rsidRPr="00833713">
        <w:t>. Here are s</w:t>
      </w:r>
      <w:r w:rsidR="004215DD" w:rsidRPr="00833713">
        <w:t>ome statistics from recent years</w:t>
      </w:r>
      <w:r w:rsidR="00F30A2F">
        <w:t>:</w:t>
      </w:r>
    </w:p>
    <w:p w14:paraId="06D9A80C" w14:textId="79DEA2EE" w:rsidR="0026675C" w:rsidRDefault="0026675C"/>
    <w:tbl>
      <w:tblPr>
        <w:tblStyle w:val="GridTable2-Accent1"/>
        <w:tblW w:w="0" w:type="auto"/>
        <w:tblLayout w:type="fixed"/>
        <w:tblLook w:val="04A0" w:firstRow="1" w:lastRow="0" w:firstColumn="1" w:lastColumn="0" w:noHBand="0" w:noVBand="1"/>
      </w:tblPr>
      <w:tblGrid>
        <w:gridCol w:w="2268"/>
        <w:gridCol w:w="1260"/>
        <w:gridCol w:w="2610"/>
        <w:gridCol w:w="2434"/>
      </w:tblGrid>
      <w:tr w:rsidR="0026675C" w:rsidRPr="00423A24" w14:paraId="54ADF812" w14:textId="77777777" w:rsidTr="003375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bottom"/>
          </w:tcPr>
          <w:p w14:paraId="70533120" w14:textId="77777777" w:rsidR="0026675C" w:rsidRDefault="0026675C" w:rsidP="00455064">
            <w:pPr>
              <w:jc w:val="center"/>
            </w:pPr>
            <w:r w:rsidRPr="00423A24">
              <w:t>Year</w:t>
            </w:r>
            <w:r w:rsidR="00E873B6" w:rsidRPr="00423A24">
              <w:t xml:space="preserve"> / Location</w:t>
            </w:r>
          </w:p>
          <w:p w14:paraId="28F203C4" w14:textId="482FE439" w:rsidR="007F23FA" w:rsidRPr="00423A24" w:rsidRDefault="007F23FA" w:rsidP="00455064">
            <w:pPr>
              <w:jc w:val="center"/>
            </w:pPr>
          </w:p>
        </w:tc>
        <w:tc>
          <w:tcPr>
            <w:tcW w:w="1260" w:type="dxa"/>
            <w:vAlign w:val="bottom"/>
          </w:tcPr>
          <w:p w14:paraId="2B8E0B84" w14:textId="0D7E118F" w:rsidR="0026675C" w:rsidRPr="00423A24" w:rsidRDefault="00E873B6" w:rsidP="00455064">
            <w:pPr>
              <w:jc w:val="center"/>
              <w:cnfStyle w:val="100000000000" w:firstRow="1" w:lastRow="0" w:firstColumn="0" w:lastColumn="0" w:oddVBand="0" w:evenVBand="0" w:oddHBand="0" w:evenHBand="0" w:firstRowFirstColumn="0" w:firstRowLastColumn="0" w:lastRowFirstColumn="0" w:lastRowLastColumn="0"/>
            </w:pPr>
            <w:r w:rsidRPr="00423A24">
              <w:t>No</w:t>
            </w:r>
            <w:r w:rsidR="00455064">
              <w:t>. of p</w:t>
            </w:r>
            <w:r w:rsidR="0026675C" w:rsidRPr="00423A24">
              <w:t>roposals</w:t>
            </w:r>
          </w:p>
          <w:p w14:paraId="3BB73CAC" w14:textId="3E72437E" w:rsidR="0026675C" w:rsidRDefault="007F23FA" w:rsidP="00455064">
            <w:pPr>
              <w:jc w:val="center"/>
              <w:cnfStyle w:val="100000000000" w:firstRow="1" w:lastRow="0" w:firstColumn="0" w:lastColumn="0" w:oddVBand="0" w:evenVBand="0" w:oddHBand="0" w:evenHBand="0" w:firstRowFirstColumn="0" w:firstRowLastColumn="0" w:lastRowFirstColumn="0" w:lastRowLastColumn="0"/>
            </w:pPr>
            <w:r>
              <w:t>R</w:t>
            </w:r>
            <w:r w:rsidR="0026675C" w:rsidRPr="00423A24">
              <w:t>eceived</w:t>
            </w:r>
          </w:p>
          <w:p w14:paraId="6787519D" w14:textId="577EEF82" w:rsidR="007F23FA" w:rsidRPr="00423A24" w:rsidRDefault="007F23FA" w:rsidP="00455064">
            <w:pPr>
              <w:jc w:val="center"/>
              <w:cnfStyle w:val="100000000000" w:firstRow="1" w:lastRow="0" w:firstColumn="0" w:lastColumn="0" w:oddVBand="0" w:evenVBand="0" w:oddHBand="0" w:evenHBand="0" w:firstRowFirstColumn="0" w:firstRowLastColumn="0" w:lastRowFirstColumn="0" w:lastRowLastColumn="0"/>
            </w:pPr>
          </w:p>
        </w:tc>
        <w:tc>
          <w:tcPr>
            <w:tcW w:w="2610" w:type="dxa"/>
            <w:vAlign w:val="bottom"/>
          </w:tcPr>
          <w:p w14:paraId="4C2AA81E" w14:textId="249987FD" w:rsidR="0026675C" w:rsidRPr="00423A24" w:rsidRDefault="00E873B6" w:rsidP="00455064">
            <w:pPr>
              <w:jc w:val="center"/>
              <w:cnfStyle w:val="100000000000" w:firstRow="1" w:lastRow="0" w:firstColumn="0" w:lastColumn="0" w:oddVBand="0" w:evenVBand="0" w:oddHBand="0" w:evenHBand="0" w:firstRowFirstColumn="0" w:firstRowLastColumn="0" w:lastRowFirstColumn="0" w:lastRowLastColumn="0"/>
            </w:pPr>
            <w:r w:rsidRPr="00423A24">
              <w:t>No</w:t>
            </w:r>
            <w:r w:rsidR="00455064">
              <w:t>.</w:t>
            </w:r>
            <w:r w:rsidRPr="00423A24">
              <w:t xml:space="preserve"> </w:t>
            </w:r>
            <w:r w:rsidR="0026675C" w:rsidRPr="00423A24">
              <w:t xml:space="preserve">of </w:t>
            </w:r>
            <w:r w:rsidR="00455064">
              <w:t>p</w:t>
            </w:r>
            <w:r w:rsidR="0026675C" w:rsidRPr="00423A24">
              <w:t>roposals</w:t>
            </w:r>
          </w:p>
          <w:p w14:paraId="4D52E4F4" w14:textId="648E427F" w:rsidR="0026675C" w:rsidRPr="00423A24" w:rsidRDefault="00455064" w:rsidP="00455064">
            <w:pPr>
              <w:ind w:right="217"/>
              <w:jc w:val="center"/>
              <w:cnfStyle w:val="100000000000" w:firstRow="1" w:lastRow="0" w:firstColumn="0" w:lastColumn="0" w:oddVBand="0" w:evenVBand="0" w:oddHBand="0" w:evenHBand="0" w:firstRowFirstColumn="0" w:firstRowLastColumn="0" w:lastRowFirstColumn="0" w:lastRowLastColumn="0"/>
            </w:pPr>
            <w:r>
              <w:t>a</w:t>
            </w:r>
            <w:r w:rsidR="0026675C" w:rsidRPr="00423A24">
              <w:t xml:space="preserve">ccepted and </w:t>
            </w:r>
            <w:r>
              <w:t>a</w:t>
            </w:r>
            <w:r w:rsidR="0026675C" w:rsidRPr="00423A24">
              <w:t>dvertised</w:t>
            </w:r>
            <w:r w:rsidR="00423A24">
              <w:t xml:space="preserve"> in </w:t>
            </w:r>
            <w:r>
              <w:t>conference m</w:t>
            </w:r>
            <w:r w:rsidR="00423A24">
              <w:t>aterials</w:t>
            </w:r>
          </w:p>
        </w:tc>
        <w:tc>
          <w:tcPr>
            <w:tcW w:w="2434" w:type="dxa"/>
            <w:vAlign w:val="bottom"/>
          </w:tcPr>
          <w:p w14:paraId="00263438" w14:textId="692000AB" w:rsidR="0026675C" w:rsidRPr="00423A24" w:rsidRDefault="00455064" w:rsidP="005E24D1">
            <w:pPr>
              <w:jc w:val="center"/>
              <w:cnfStyle w:val="100000000000" w:firstRow="1" w:lastRow="0" w:firstColumn="0" w:lastColumn="0" w:oddVBand="0" w:evenVBand="0" w:oddHBand="0" w:evenHBand="0" w:firstRowFirstColumn="0" w:firstRowLastColumn="0" w:lastRowFirstColumn="0" w:lastRowLastColumn="0"/>
            </w:pPr>
            <w:r>
              <w:t>N</w:t>
            </w:r>
            <w:r w:rsidR="005E24D1">
              <w:t>o.</w:t>
            </w:r>
            <w:r>
              <w:t xml:space="preserve"> of c</w:t>
            </w:r>
            <w:r w:rsidR="0026675C" w:rsidRPr="00423A24">
              <w:t xml:space="preserve">ourses with sufficient registrants to be </w:t>
            </w:r>
            <w:r w:rsidR="005E24D1">
              <w:t>offered</w:t>
            </w:r>
            <w:r w:rsidR="0026675C" w:rsidRPr="00423A24">
              <w:t xml:space="preserve"> at the conference</w:t>
            </w:r>
          </w:p>
        </w:tc>
      </w:tr>
      <w:tr w:rsidR="009D693F" w:rsidRPr="00A30027" w14:paraId="1B3E6EBF" w14:textId="77777777" w:rsidTr="00344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0F0B70F" w14:textId="1CB017B4" w:rsidR="009D693F" w:rsidRDefault="009D693F" w:rsidP="004B1AA3">
            <w:r>
              <w:t>2026 / Quebec City</w:t>
            </w:r>
          </w:p>
        </w:tc>
        <w:tc>
          <w:tcPr>
            <w:tcW w:w="1260" w:type="dxa"/>
          </w:tcPr>
          <w:p w14:paraId="3DAB8D78" w14:textId="19F78399" w:rsidR="009D693F" w:rsidRDefault="001225EE" w:rsidP="004B1AA3">
            <w:pPr>
              <w:jc w:val="center"/>
              <w:cnfStyle w:val="000000100000" w:firstRow="0" w:lastRow="0" w:firstColumn="0" w:lastColumn="0" w:oddVBand="0" w:evenVBand="0" w:oddHBand="1" w:evenHBand="0" w:firstRowFirstColumn="0" w:firstRowLastColumn="0" w:lastRowFirstColumn="0" w:lastRowLastColumn="0"/>
            </w:pPr>
            <w:r>
              <w:t>44</w:t>
            </w:r>
          </w:p>
        </w:tc>
        <w:tc>
          <w:tcPr>
            <w:tcW w:w="2610" w:type="dxa"/>
          </w:tcPr>
          <w:p w14:paraId="795F1852" w14:textId="0DC59EC3" w:rsidR="009D693F" w:rsidRDefault="00DC456F" w:rsidP="004B1AA3">
            <w:pPr>
              <w:jc w:val="center"/>
              <w:cnfStyle w:val="000000100000" w:firstRow="0" w:lastRow="0" w:firstColumn="0" w:lastColumn="0" w:oddVBand="0" w:evenVBand="0" w:oddHBand="1" w:evenHBand="0" w:firstRowFirstColumn="0" w:firstRowLastColumn="0" w:lastRowFirstColumn="0" w:lastRowLastColumn="0"/>
            </w:pPr>
            <w:r>
              <w:t>15</w:t>
            </w:r>
          </w:p>
        </w:tc>
        <w:tc>
          <w:tcPr>
            <w:tcW w:w="2434" w:type="dxa"/>
          </w:tcPr>
          <w:p w14:paraId="5034F8ED" w14:textId="13DF5A43" w:rsidR="009D693F" w:rsidRDefault="00DC456F" w:rsidP="004B1AA3">
            <w:pPr>
              <w:jc w:val="center"/>
              <w:cnfStyle w:val="000000100000" w:firstRow="0" w:lastRow="0" w:firstColumn="0" w:lastColumn="0" w:oddVBand="0" w:evenVBand="0" w:oddHBand="1" w:evenHBand="0" w:firstRowFirstColumn="0" w:firstRowLastColumn="0" w:lastRowFirstColumn="0" w:lastRowLastColumn="0"/>
            </w:pPr>
            <w:r>
              <w:t>1</w:t>
            </w:r>
            <w:r w:rsidR="000241CE">
              <w:t>4</w:t>
            </w:r>
          </w:p>
        </w:tc>
      </w:tr>
      <w:tr w:rsidR="009D693F" w:rsidRPr="00A30027" w14:paraId="5B13A987" w14:textId="77777777" w:rsidTr="00344AC2">
        <w:tc>
          <w:tcPr>
            <w:cnfStyle w:val="001000000000" w:firstRow="0" w:lastRow="0" w:firstColumn="1" w:lastColumn="0" w:oddVBand="0" w:evenVBand="0" w:oddHBand="0" w:evenHBand="0" w:firstRowFirstColumn="0" w:firstRowLastColumn="0" w:lastRowFirstColumn="0" w:lastRowLastColumn="0"/>
            <w:tcW w:w="2268" w:type="dxa"/>
          </w:tcPr>
          <w:p w14:paraId="23A2E713" w14:textId="2EDEDFB3" w:rsidR="009D693F" w:rsidRDefault="009D693F" w:rsidP="004B1AA3">
            <w:r>
              <w:t>2025 / Bologna</w:t>
            </w:r>
          </w:p>
        </w:tc>
        <w:tc>
          <w:tcPr>
            <w:tcW w:w="1260" w:type="dxa"/>
          </w:tcPr>
          <w:p w14:paraId="3B877DAC" w14:textId="18FBF79D" w:rsidR="009D693F" w:rsidRDefault="001422F3" w:rsidP="004B1AA3">
            <w:pPr>
              <w:jc w:val="center"/>
              <w:cnfStyle w:val="000000000000" w:firstRow="0" w:lastRow="0" w:firstColumn="0" w:lastColumn="0" w:oddVBand="0" w:evenVBand="0" w:oddHBand="0" w:evenHBand="0" w:firstRowFirstColumn="0" w:firstRowLastColumn="0" w:lastRowFirstColumn="0" w:lastRowLastColumn="0"/>
            </w:pPr>
            <w:r>
              <w:t>29</w:t>
            </w:r>
          </w:p>
        </w:tc>
        <w:tc>
          <w:tcPr>
            <w:tcW w:w="2610" w:type="dxa"/>
          </w:tcPr>
          <w:p w14:paraId="57ED0B0C" w14:textId="44886F17" w:rsidR="009D693F" w:rsidRDefault="001422F3" w:rsidP="004B1AA3">
            <w:pPr>
              <w:jc w:val="center"/>
              <w:cnfStyle w:val="000000000000" w:firstRow="0" w:lastRow="0" w:firstColumn="0" w:lastColumn="0" w:oddVBand="0" w:evenVBand="0" w:oddHBand="0" w:evenHBand="0" w:firstRowFirstColumn="0" w:firstRowLastColumn="0" w:lastRowFirstColumn="0" w:lastRowLastColumn="0"/>
            </w:pPr>
            <w:r>
              <w:t>14</w:t>
            </w:r>
          </w:p>
        </w:tc>
        <w:tc>
          <w:tcPr>
            <w:tcW w:w="2434" w:type="dxa"/>
          </w:tcPr>
          <w:p w14:paraId="3BCDA3DA" w14:textId="3393E745" w:rsidR="009D693F" w:rsidRDefault="001422F3" w:rsidP="004B1AA3">
            <w:pPr>
              <w:jc w:val="center"/>
              <w:cnfStyle w:val="000000000000" w:firstRow="0" w:lastRow="0" w:firstColumn="0" w:lastColumn="0" w:oddVBand="0" w:evenVBand="0" w:oddHBand="0" w:evenHBand="0" w:firstRowFirstColumn="0" w:firstRowLastColumn="0" w:lastRowFirstColumn="0" w:lastRowLastColumn="0"/>
            </w:pPr>
            <w:r>
              <w:t>12</w:t>
            </w:r>
          </w:p>
        </w:tc>
      </w:tr>
      <w:tr w:rsidR="004B247B" w:rsidRPr="00A30027" w14:paraId="518290A1" w14:textId="77777777" w:rsidTr="00344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759B26D" w14:textId="2AEF19F3" w:rsidR="004B247B" w:rsidRDefault="004B247B" w:rsidP="004B1AA3">
            <w:r>
              <w:t>2024 / Dublin</w:t>
            </w:r>
          </w:p>
        </w:tc>
        <w:tc>
          <w:tcPr>
            <w:tcW w:w="1260" w:type="dxa"/>
          </w:tcPr>
          <w:p w14:paraId="371ECFC6" w14:textId="0E85B1A9" w:rsidR="004B247B" w:rsidRDefault="00D320AA" w:rsidP="004B1AA3">
            <w:pPr>
              <w:jc w:val="center"/>
              <w:cnfStyle w:val="000000100000" w:firstRow="0" w:lastRow="0" w:firstColumn="0" w:lastColumn="0" w:oddVBand="0" w:evenVBand="0" w:oddHBand="1" w:evenHBand="0" w:firstRowFirstColumn="0" w:firstRowLastColumn="0" w:lastRowFirstColumn="0" w:lastRowLastColumn="0"/>
            </w:pPr>
            <w:r>
              <w:t>23</w:t>
            </w:r>
          </w:p>
        </w:tc>
        <w:tc>
          <w:tcPr>
            <w:tcW w:w="2610" w:type="dxa"/>
          </w:tcPr>
          <w:p w14:paraId="3415A00B" w14:textId="4FDB2CA6" w:rsidR="004B247B" w:rsidRDefault="00CA3C15" w:rsidP="004B1AA3">
            <w:pPr>
              <w:jc w:val="center"/>
              <w:cnfStyle w:val="000000100000" w:firstRow="0" w:lastRow="0" w:firstColumn="0" w:lastColumn="0" w:oddVBand="0" w:evenVBand="0" w:oddHBand="1" w:evenHBand="0" w:firstRowFirstColumn="0" w:firstRowLastColumn="0" w:lastRowFirstColumn="0" w:lastRowLastColumn="0"/>
            </w:pPr>
            <w:r>
              <w:t>13</w:t>
            </w:r>
          </w:p>
        </w:tc>
        <w:tc>
          <w:tcPr>
            <w:tcW w:w="2434" w:type="dxa"/>
          </w:tcPr>
          <w:p w14:paraId="3CA999EB" w14:textId="22B9B625" w:rsidR="004B247B" w:rsidRDefault="005A67CF" w:rsidP="004B1AA3">
            <w:pPr>
              <w:jc w:val="center"/>
              <w:cnfStyle w:val="000000100000" w:firstRow="0" w:lastRow="0" w:firstColumn="0" w:lastColumn="0" w:oddVBand="0" w:evenVBand="0" w:oddHBand="1" w:evenHBand="0" w:firstRowFirstColumn="0" w:firstRowLastColumn="0" w:lastRowFirstColumn="0" w:lastRowLastColumn="0"/>
            </w:pPr>
            <w:r>
              <w:t>13</w:t>
            </w:r>
          </w:p>
        </w:tc>
      </w:tr>
      <w:tr w:rsidR="004B1AA3" w:rsidRPr="00A30027" w14:paraId="7FEA99F5" w14:textId="77777777" w:rsidTr="00344AC2">
        <w:tc>
          <w:tcPr>
            <w:cnfStyle w:val="001000000000" w:firstRow="0" w:lastRow="0" w:firstColumn="1" w:lastColumn="0" w:oddVBand="0" w:evenVBand="0" w:oddHBand="0" w:evenHBand="0" w:firstRowFirstColumn="0" w:firstRowLastColumn="0" w:lastRowFirstColumn="0" w:lastRowLastColumn="0"/>
            <w:tcW w:w="2268" w:type="dxa"/>
          </w:tcPr>
          <w:p w14:paraId="2E8E3A0C" w14:textId="5D186AB6" w:rsidR="004B1AA3" w:rsidRDefault="004B1AA3" w:rsidP="004B1AA3">
            <w:r>
              <w:t>202</w:t>
            </w:r>
            <w:r w:rsidR="00A15781">
              <w:t>3</w:t>
            </w:r>
            <w:r w:rsidR="00B36C6D">
              <w:t xml:space="preserve"> </w:t>
            </w:r>
            <w:r>
              <w:t>/ Kuching</w:t>
            </w:r>
          </w:p>
        </w:tc>
        <w:tc>
          <w:tcPr>
            <w:tcW w:w="1260" w:type="dxa"/>
          </w:tcPr>
          <w:p w14:paraId="2155B73A" w14:textId="71676244" w:rsidR="004B1AA3" w:rsidRDefault="004B1AA3" w:rsidP="004B1AA3">
            <w:pPr>
              <w:jc w:val="center"/>
              <w:cnfStyle w:val="000000000000" w:firstRow="0" w:lastRow="0" w:firstColumn="0" w:lastColumn="0" w:oddVBand="0" w:evenVBand="0" w:oddHBand="0" w:evenHBand="0" w:firstRowFirstColumn="0" w:firstRowLastColumn="0" w:lastRowFirstColumn="0" w:lastRowLastColumn="0"/>
            </w:pPr>
            <w:r>
              <w:t>12</w:t>
            </w:r>
          </w:p>
        </w:tc>
        <w:tc>
          <w:tcPr>
            <w:tcW w:w="2610" w:type="dxa"/>
          </w:tcPr>
          <w:p w14:paraId="7062EFE1" w14:textId="2D9A13DA" w:rsidR="004B1AA3" w:rsidRDefault="004B1AA3" w:rsidP="004B1AA3">
            <w:pPr>
              <w:jc w:val="center"/>
              <w:cnfStyle w:val="000000000000" w:firstRow="0" w:lastRow="0" w:firstColumn="0" w:lastColumn="0" w:oddVBand="0" w:evenVBand="0" w:oddHBand="0" w:evenHBand="0" w:firstRowFirstColumn="0" w:firstRowLastColumn="0" w:lastRowFirstColumn="0" w:lastRowLastColumn="0"/>
            </w:pPr>
            <w:r>
              <w:t>12</w:t>
            </w:r>
          </w:p>
        </w:tc>
        <w:tc>
          <w:tcPr>
            <w:tcW w:w="2434" w:type="dxa"/>
          </w:tcPr>
          <w:p w14:paraId="1E997357" w14:textId="744D49DB" w:rsidR="004B1AA3" w:rsidRDefault="004B1AA3" w:rsidP="004B1AA3">
            <w:pPr>
              <w:jc w:val="center"/>
              <w:cnfStyle w:val="000000000000" w:firstRow="0" w:lastRow="0" w:firstColumn="0" w:lastColumn="0" w:oddVBand="0" w:evenVBand="0" w:oddHBand="0" w:evenHBand="0" w:firstRowFirstColumn="0" w:firstRowLastColumn="0" w:lastRowFirstColumn="0" w:lastRowLastColumn="0"/>
            </w:pPr>
            <w:r>
              <w:t>8</w:t>
            </w:r>
          </w:p>
        </w:tc>
      </w:tr>
      <w:tr w:rsidR="004B1AA3" w:rsidRPr="00A30027" w14:paraId="30C70FEC" w14:textId="77777777" w:rsidTr="00344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FE64EC2" w14:textId="0CC2B9A3" w:rsidR="004B1AA3" w:rsidRDefault="004B1AA3" w:rsidP="004B1AA3">
            <w:r>
              <w:t>2022</w:t>
            </w:r>
            <w:r w:rsidR="00B36C6D">
              <w:t xml:space="preserve"> </w:t>
            </w:r>
            <w:r>
              <w:t>/ Vancouver</w:t>
            </w:r>
          </w:p>
        </w:tc>
        <w:tc>
          <w:tcPr>
            <w:tcW w:w="1260" w:type="dxa"/>
          </w:tcPr>
          <w:p w14:paraId="31682AF0" w14:textId="3E386E7D" w:rsidR="004B1AA3" w:rsidRDefault="004B1AA3" w:rsidP="004B1AA3">
            <w:pPr>
              <w:jc w:val="center"/>
              <w:cnfStyle w:val="000000100000" w:firstRow="0" w:lastRow="0" w:firstColumn="0" w:lastColumn="0" w:oddVBand="0" w:evenVBand="0" w:oddHBand="1" w:evenHBand="0" w:firstRowFirstColumn="0" w:firstRowLastColumn="0" w:lastRowFirstColumn="0" w:lastRowLastColumn="0"/>
            </w:pPr>
            <w:r>
              <w:t>22</w:t>
            </w:r>
          </w:p>
        </w:tc>
        <w:tc>
          <w:tcPr>
            <w:tcW w:w="2610" w:type="dxa"/>
          </w:tcPr>
          <w:p w14:paraId="04441774" w14:textId="3B404747" w:rsidR="004B1AA3" w:rsidRDefault="004B1AA3" w:rsidP="004B1AA3">
            <w:pPr>
              <w:jc w:val="center"/>
              <w:cnfStyle w:val="000000100000" w:firstRow="0" w:lastRow="0" w:firstColumn="0" w:lastColumn="0" w:oddVBand="0" w:evenVBand="0" w:oddHBand="1" w:evenHBand="0" w:firstRowFirstColumn="0" w:firstRowLastColumn="0" w:lastRowFirstColumn="0" w:lastRowLastColumn="0"/>
            </w:pPr>
            <w:r>
              <w:t>14</w:t>
            </w:r>
          </w:p>
        </w:tc>
        <w:tc>
          <w:tcPr>
            <w:tcW w:w="2434" w:type="dxa"/>
          </w:tcPr>
          <w:p w14:paraId="43445D96" w14:textId="3253F2CB" w:rsidR="004B1AA3" w:rsidRDefault="004B1AA3" w:rsidP="004B1AA3">
            <w:pPr>
              <w:jc w:val="center"/>
              <w:cnfStyle w:val="000000100000" w:firstRow="0" w:lastRow="0" w:firstColumn="0" w:lastColumn="0" w:oddVBand="0" w:evenVBand="0" w:oddHBand="1" w:evenHBand="0" w:firstRowFirstColumn="0" w:firstRowLastColumn="0" w:lastRowFirstColumn="0" w:lastRowLastColumn="0"/>
            </w:pPr>
            <w:r>
              <w:t>9</w:t>
            </w:r>
          </w:p>
        </w:tc>
      </w:tr>
      <w:tr w:rsidR="004B1AA3" w:rsidRPr="00A30027" w14:paraId="32953099" w14:textId="77777777" w:rsidTr="00344AC2">
        <w:tc>
          <w:tcPr>
            <w:cnfStyle w:val="001000000000" w:firstRow="0" w:lastRow="0" w:firstColumn="1" w:lastColumn="0" w:oddVBand="0" w:evenVBand="0" w:oddHBand="0" w:evenHBand="0" w:firstRowFirstColumn="0" w:firstRowLastColumn="0" w:lastRowFirstColumn="0" w:lastRowLastColumn="0"/>
            <w:tcW w:w="2268" w:type="dxa"/>
          </w:tcPr>
          <w:p w14:paraId="5039F577" w14:textId="25585CD0" w:rsidR="004B1AA3" w:rsidRPr="00423A24" w:rsidRDefault="004B1AA3" w:rsidP="004B1AA3">
            <w:r>
              <w:t>2019</w:t>
            </w:r>
            <w:r w:rsidR="00B36C6D">
              <w:t xml:space="preserve"> </w:t>
            </w:r>
            <w:r>
              <w:t xml:space="preserve">/ Brisbane </w:t>
            </w:r>
          </w:p>
        </w:tc>
        <w:tc>
          <w:tcPr>
            <w:tcW w:w="1260" w:type="dxa"/>
          </w:tcPr>
          <w:p w14:paraId="5A8AABDF" w14:textId="61519E9F" w:rsidR="004B1AA3" w:rsidRPr="00423A24" w:rsidRDefault="004B1AA3" w:rsidP="004B1AA3">
            <w:pPr>
              <w:jc w:val="center"/>
              <w:cnfStyle w:val="000000000000" w:firstRow="0" w:lastRow="0" w:firstColumn="0" w:lastColumn="0" w:oddVBand="0" w:evenVBand="0" w:oddHBand="0" w:evenHBand="0" w:firstRowFirstColumn="0" w:firstRowLastColumn="0" w:lastRowFirstColumn="0" w:lastRowLastColumn="0"/>
            </w:pPr>
            <w:r>
              <w:t>16</w:t>
            </w:r>
          </w:p>
        </w:tc>
        <w:tc>
          <w:tcPr>
            <w:tcW w:w="2610" w:type="dxa"/>
          </w:tcPr>
          <w:p w14:paraId="14F07B75" w14:textId="5E7A3747" w:rsidR="004B1AA3" w:rsidRPr="00423A24" w:rsidRDefault="004B1AA3" w:rsidP="004B1AA3">
            <w:pPr>
              <w:jc w:val="center"/>
              <w:cnfStyle w:val="000000000000" w:firstRow="0" w:lastRow="0" w:firstColumn="0" w:lastColumn="0" w:oddVBand="0" w:evenVBand="0" w:oddHBand="0" w:evenHBand="0" w:firstRowFirstColumn="0" w:firstRowLastColumn="0" w:lastRowFirstColumn="0" w:lastRowLastColumn="0"/>
            </w:pPr>
            <w:r>
              <w:t>12</w:t>
            </w:r>
          </w:p>
        </w:tc>
        <w:tc>
          <w:tcPr>
            <w:tcW w:w="2434" w:type="dxa"/>
          </w:tcPr>
          <w:p w14:paraId="68BCEB21" w14:textId="6D736A5B" w:rsidR="004B1AA3" w:rsidRPr="00423A24" w:rsidRDefault="004B1AA3" w:rsidP="004B1AA3">
            <w:pPr>
              <w:jc w:val="center"/>
              <w:cnfStyle w:val="000000000000" w:firstRow="0" w:lastRow="0" w:firstColumn="0" w:lastColumn="0" w:oddVBand="0" w:evenVBand="0" w:oddHBand="0" w:evenHBand="0" w:firstRowFirstColumn="0" w:firstRowLastColumn="0" w:lastRowFirstColumn="0" w:lastRowLastColumn="0"/>
            </w:pPr>
            <w:r>
              <w:t>10</w:t>
            </w:r>
          </w:p>
        </w:tc>
      </w:tr>
      <w:tr w:rsidR="004B1AA3" w:rsidRPr="00A30027" w14:paraId="575B6407" w14:textId="77777777" w:rsidTr="00344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112BF6E" w14:textId="7347CC8E" w:rsidR="004B1AA3" w:rsidRPr="00423A24" w:rsidRDefault="004B1AA3" w:rsidP="004B1AA3">
            <w:r w:rsidRPr="00423A24">
              <w:t>2018 / Durban</w:t>
            </w:r>
          </w:p>
        </w:tc>
        <w:tc>
          <w:tcPr>
            <w:tcW w:w="1260" w:type="dxa"/>
          </w:tcPr>
          <w:p w14:paraId="3746AE9C" w14:textId="53473150" w:rsidR="004B1AA3" w:rsidRPr="00423A24" w:rsidRDefault="004B1AA3" w:rsidP="004B1AA3">
            <w:pPr>
              <w:jc w:val="center"/>
              <w:cnfStyle w:val="000000100000" w:firstRow="0" w:lastRow="0" w:firstColumn="0" w:lastColumn="0" w:oddVBand="0" w:evenVBand="0" w:oddHBand="1" w:evenHBand="0" w:firstRowFirstColumn="0" w:firstRowLastColumn="0" w:lastRowFirstColumn="0" w:lastRowLastColumn="0"/>
            </w:pPr>
            <w:r w:rsidRPr="00423A24">
              <w:t>24</w:t>
            </w:r>
          </w:p>
        </w:tc>
        <w:tc>
          <w:tcPr>
            <w:tcW w:w="2610" w:type="dxa"/>
          </w:tcPr>
          <w:p w14:paraId="2DA573BC" w14:textId="6D3BB6A2" w:rsidR="004B1AA3" w:rsidRPr="00423A24" w:rsidRDefault="004B1AA3" w:rsidP="004B1AA3">
            <w:pPr>
              <w:jc w:val="center"/>
              <w:cnfStyle w:val="000000100000" w:firstRow="0" w:lastRow="0" w:firstColumn="0" w:lastColumn="0" w:oddVBand="0" w:evenVBand="0" w:oddHBand="1" w:evenHBand="0" w:firstRowFirstColumn="0" w:firstRowLastColumn="0" w:lastRowFirstColumn="0" w:lastRowLastColumn="0"/>
            </w:pPr>
            <w:r w:rsidRPr="00423A24">
              <w:t>12</w:t>
            </w:r>
          </w:p>
        </w:tc>
        <w:tc>
          <w:tcPr>
            <w:tcW w:w="2434" w:type="dxa"/>
          </w:tcPr>
          <w:p w14:paraId="3F55BDB3" w14:textId="26DA4643" w:rsidR="004B1AA3" w:rsidRPr="00423A24" w:rsidRDefault="004B1AA3" w:rsidP="004B1AA3">
            <w:pPr>
              <w:jc w:val="center"/>
              <w:cnfStyle w:val="000000100000" w:firstRow="0" w:lastRow="0" w:firstColumn="0" w:lastColumn="0" w:oddVBand="0" w:evenVBand="0" w:oddHBand="1" w:evenHBand="0" w:firstRowFirstColumn="0" w:firstRowLastColumn="0" w:lastRowFirstColumn="0" w:lastRowLastColumn="0"/>
            </w:pPr>
            <w:r w:rsidRPr="00423A24">
              <w:t>8</w:t>
            </w:r>
          </w:p>
        </w:tc>
      </w:tr>
      <w:tr w:rsidR="004B1AA3" w:rsidRPr="00423A24" w14:paraId="1E65344A" w14:textId="77777777" w:rsidTr="00344AC2">
        <w:tc>
          <w:tcPr>
            <w:cnfStyle w:val="001000000000" w:firstRow="0" w:lastRow="0" w:firstColumn="1" w:lastColumn="0" w:oddVBand="0" w:evenVBand="0" w:oddHBand="0" w:evenHBand="0" w:firstRowFirstColumn="0" w:firstRowLastColumn="0" w:lastRowFirstColumn="0" w:lastRowLastColumn="0"/>
            <w:tcW w:w="2268" w:type="dxa"/>
          </w:tcPr>
          <w:p w14:paraId="0E3955F8" w14:textId="247F51A8" w:rsidR="004B1AA3" w:rsidRPr="00423A24" w:rsidRDefault="004B1AA3" w:rsidP="004B1AA3">
            <w:r w:rsidRPr="00423A24">
              <w:t>2017 / Montreal</w:t>
            </w:r>
          </w:p>
        </w:tc>
        <w:tc>
          <w:tcPr>
            <w:tcW w:w="1260" w:type="dxa"/>
          </w:tcPr>
          <w:p w14:paraId="48A3CA55" w14:textId="0C47EB90" w:rsidR="004B1AA3" w:rsidRPr="00423A24" w:rsidRDefault="004B1AA3" w:rsidP="004B1AA3">
            <w:pPr>
              <w:jc w:val="center"/>
              <w:cnfStyle w:val="000000000000" w:firstRow="0" w:lastRow="0" w:firstColumn="0" w:lastColumn="0" w:oddVBand="0" w:evenVBand="0" w:oddHBand="0" w:evenHBand="0" w:firstRowFirstColumn="0" w:firstRowLastColumn="0" w:lastRowFirstColumn="0" w:lastRowLastColumn="0"/>
            </w:pPr>
            <w:r w:rsidRPr="00423A24">
              <w:t>2</w:t>
            </w:r>
            <w:r>
              <w:t>2</w:t>
            </w:r>
          </w:p>
        </w:tc>
        <w:tc>
          <w:tcPr>
            <w:tcW w:w="2610" w:type="dxa"/>
          </w:tcPr>
          <w:p w14:paraId="4E960468" w14:textId="3918606B" w:rsidR="004B1AA3" w:rsidRPr="00423A24" w:rsidRDefault="004B1AA3" w:rsidP="004B1AA3">
            <w:pPr>
              <w:jc w:val="center"/>
              <w:cnfStyle w:val="000000000000" w:firstRow="0" w:lastRow="0" w:firstColumn="0" w:lastColumn="0" w:oddVBand="0" w:evenVBand="0" w:oddHBand="0" w:evenHBand="0" w:firstRowFirstColumn="0" w:firstRowLastColumn="0" w:lastRowFirstColumn="0" w:lastRowLastColumn="0"/>
            </w:pPr>
            <w:r w:rsidRPr="00423A24">
              <w:t>17</w:t>
            </w:r>
          </w:p>
        </w:tc>
        <w:tc>
          <w:tcPr>
            <w:tcW w:w="2434" w:type="dxa"/>
          </w:tcPr>
          <w:p w14:paraId="6C33E857" w14:textId="1F72C14E" w:rsidR="004B1AA3" w:rsidRPr="00423A24" w:rsidRDefault="004B1AA3" w:rsidP="004B1AA3">
            <w:pPr>
              <w:jc w:val="center"/>
              <w:cnfStyle w:val="000000000000" w:firstRow="0" w:lastRow="0" w:firstColumn="0" w:lastColumn="0" w:oddVBand="0" w:evenVBand="0" w:oddHBand="0" w:evenHBand="0" w:firstRowFirstColumn="0" w:firstRowLastColumn="0" w:lastRowFirstColumn="0" w:lastRowLastColumn="0"/>
            </w:pPr>
            <w:r>
              <w:t>9</w:t>
            </w:r>
          </w:p>
        </w:tc>
      </w:tr>
      <w:tr w:rsidR="004B1AA3" w:rsidRPr="00423A24" w14:paraId="0C63613D" w14:textId="77777777" w:rsidTr="00344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C2C93E0" w14:textId="436C6D6D" w:rsidR="004B1AA3" w:rsidRPr="00423A24" w:rsidRDefault="004B1AA3" w:rsidP="004B1AA3">
            <w:r w:rsidRPr="00423A24">
              <w:t>2016 / Nagoya</w:t>
            </w:r>
          </w:p>
        </w:tc>
        <w:tc>
          <w:tcPr>
            <w:tcW w:w="1260" w:type="dxa"/>
          </w:tcPr>
          <w:p w14:paraId="4531BB83" w14:textId="7F55636C" w:rsidR="004B1AA3" w:rsidRPr="00423A24" w:rsidRDefault="004B1AA3" w:rsidP="004B1AA3">
            <w:pPr>
              <w:jc w:val="center"/>
              <w:cnfStyle w:val="000000100000" w:firstRow="0" w:lastRow="0" w:firstColumn="0" w:lastColumn="0" w:oddVBand="0" w:evenVBand="0" w:oddHBand="1" w:evenHBand="0" w:firstRowFirstColumn="0" w:firstRowLastColumn="0" w:lastRowFirstColumn="0" w:lastRowLastColumn="0"/>
            </w:pPr>
            <w:r w:rsidRPr="00423A24">
              <w:t>1</w:t>
            </w:r>
            <w:r>
              <w:t>0</w:t>
            </w:r>
          </w:p>
        </w:tc>
        <w:tc>
          <w:tcPr>
            <w:tcW w:w="2610" w:type="dxa"/>
          </w:tcPr>
          <w:p w14:paraId="1FF360D7" w14:textId="2AA84A4D" w:rsidR="004B1AA3" w:rsidRPr="00423A24" w:rsidRDefault="004B1AA3" w:rsidP="004B1AA3">
            <w:pPr>
              <w:jc w:val="center"/>
              <w:cnfStyle w:val="000000100000" w:firstRow="0" w:lastRow="0" w:firstColumn="0" w:lastColumn="0" w:oddVBand="0" w:evenVBand="0" w:oddHBand="1" w:evenHBand="0" w:firstRowFirstColumn="0" w:firstRowLastColumn="0" w:lastRowFirstColumn="0" w:lastRowLastColumn="0"/>
            </w:pPr>
            <w:r w:rsidRPr="00423A24">
              <w:t>1</w:t>
            </w:r>
            <w:r>
              <w:t>0</w:t>
            </w:r>
          </w:p>
        </w:tc>
        <w:tc>
          <w:tcPr>
            <w:tcW w:w="2434" w:type="dxa"/>
          </w:tcPr>
          <w:p w14:paraId="56D6E02F" w14:textId="31DF2A29" w:rsidR="004B1AA3" w:rsidRPr="00423A24" w:rsidRDefault="004B1AA3" w:rsidP="004B1AA3">
            <w:pPr>
              <w:jc w:val="center"/>
              <w:cnfStyle w:val="000000100000" w:firstRow="0" w:lastRow="0" w:firstColumn="0" w:lastColumn="0" w:oddVBand="0" w:evenVBand="0" w:oddHBand="1" w:evenHBand="0" w:firstRowFirstColumn="0" w:firstRowLastColumn="0" w:lastRowFirstColumn="0" w:lastRowLastColumn="0"/>
            </w:pPr>
            <w:r w:rsidRPr="00423A24">
              <w:t>4</w:t>
            </w:r>
          </w:p>
        </w:tc>
      </w:tr>
      <w:tr w:rsidR="004B1AA3" w:rsidRPr="00423A24" w14:paraId="7E93FD8B" w14:textId="77777777" w:rsidTr="00344AC2">
        <w:tc>
          <w:tcPr>
            <w:cnfStyle w:val="001000000000" w:firstRow="0" w:lastRow="0" w:firstColumn="1" w:lastColumn="0" w:oddVBand="0" w:evenVBand="0" w:oddHBand="0" w:evenHBand="0" w:firstRowFirstColumn="0" w:firstRowLastColumn="0" w:lastRowFirstColumn="0" w:lastRowLastColumn="0"/>
            <w:tcW w:w="2268" w:type="dxa"/>
          </w:tcPr>
          <w:p w14:paraId="0C41ED55" w14:textId="49ED4CB0" w:rsidR="004B1AA3" w:rsidRPr="00423A24" w:rsidRDefault="004B1AA3" w:rsidP="004B1AA3">
            <w:r w:rsidRPr="00423A24">
              <w:t>201</w:t>
            </w:r>
            <w:r>
              <w:t>5</w:t>
            </w:r>
            <w:r w:rsidR="00B36C6D">
              <w:t xml:space="preserve"> </w:t>
            </w:r>
            <w:r w:rsidRPr="00423A24">
              <w:t>/ Florence</w:t>
            </w:r>
          </w:p>
        </w:tc>
        <w:tc>
          <w:tcPr>
            <w:tcW w:w="1260" w:type="dxa"/>
          </w:tcPr>
          <w:p w14:paraId="583A9365" w14:textId="2492219A" w:rsidR="004B1AA3" w:rsidRPr="00423A24" w:rsidRDefault="004B1AA3" w:rsidP="004B1AA3">
            <w:pPr>
              <w:jc w:val="center"/>
              <w:cnfStyle w:val="000000000000" w:firstRow="0" w:lastRow="0" w:firstColumn="0" w:lastColumn="0" w:oddVBand="0" w:evenVBand="0" w:oddHBand="0" w:evenHBand="0" w:firstRowFirstColumn="0" w:firstRowLastColumn="0" w:lastRowFirstColumn="0" w:lastRowLastColumn="0"/>
            </w:pPr>
            <w:r>
              <w:t>16</w:t>
            </w:r>
          </w:p>
        </w:tc>
        <w:tc>
          <w:tcPr>
            <w:tcW w:w="2610" w:type="dxa"/>
          </w:tcPr>
          <w:p w14:paraId="5A356866" w14:textId="65BB3B0B" w:rsidR="004B1AA3" w:rsidRPr="00423A24" w:rsidRDefault="004B1AA3" w:rsidP="004B1AA3">
            <w:pPr>
              <w:jc w:val="center"/>
              <w:cnfStyle w:val="000000000000" w:firstRow="0" w:lastRow="0" w:firstColumn="0" w:lastColumn="0" w:oddVBand="0" w:evenVBand="0" w:oddHBand="0" w:evenHBand="0" w:firstRowFirstColumn="0" w:firstRowLastColumn="0" w:lastRowFirstColumn="0" w:lastRowLastColumn="0"/>
            </w:pPr>
            <w:r>
              <w:t>14</w:t>
            </w:r>
          </w:p>
        </w:tc>
        <w:tc>
          <w:tcPr>
            <w:tcW w:w="2434" w:type="dxa"/>
          </w:tcPr>
          <w:p w14:paraId="4DF301AC" w14:textId="51F5E643" w:rsidR="004B1AA3" w:rsidRPr="00423A24" w:rsidRDefault="004B1AA3" w:rsidP="004B1AA3">
            <w:pPr>
              <w:jc w:val="center"/>
              <w:cnfStyle w:val="000000000000" w:firstRow="0" w:lastRow="0" w:firstColumn="0" w:lastColumn="0" w:oddVBand="0" w:evenVBand="0" w:oddHBand="0" w:evenHBand="0" w:firstRowFirstColumn="0" w:firstRowLastColumn="0" w:lastRowFirstColumn="0" w:lastRowLastColumn="0"/>
            </w:pPr>
            <w:r>
              <w:t>11</w:t>
            </w:r>
          </w:p>
        </w:tc>
      </w:tr>
    </w:tbl>
    <w:p w14:paraId="2231DD14" w14:textId="77777777" w:rsidR="009728EF" w:rsidRDefault="009728EF" w:rsidP="009965B4">
      <w:pPr>
        <w:rPr>
          <w:i/>
        </w:rPr>
      </w:pPr>
    </w:p>
    <w:p w14:paraId="54306750" w14:textId="77777777" w:rsidR="009728EF" w:rsidRDefault="009728EF" w:rsidP="009965B4">
      <w:pPr>
        <w:rPr>
          <w:i/>
        </w:rPr>
      </w:pPr>
    </w:p>
    <w:p w14:paraId="5432B380" w14:textId="77777777" w:rsidR="009728EF" w:rsidRDefault="009728EF" w:rsidP="009965B4">
      <w:pPr>
        <w:rPr>
          <w:i/>
        </w:rPr>
      </w:pPr>
    </w:p>
    <w:p w14:paraId="4EBCC473" w14:textId="77777777" w:rsidR="009728EF" w:rsidRDefault="009728EF" w:rsidP="009965B4">
      <w:pPr>
        <w:rPr>
          <w:i/>
        </w:rPr>
      </w:pPr>
    </w:p>
    <w:p w14:paraId="56174FB5" w14:textId="77777777" w:rsidR="009728EF" w:rsidRDefault="009728EF" w:rsidP="009965B4">
      <w:pPr>
        <w:rPr>
          <w:i/>
        </w:rPr>
      </w:pPr>
    </w:p>
    <w:p w14:paraId="4F359EB3" w14:textId="77777777" w:rsidR="009728EF" w:rsidRDefault="009728EF" w:rsidP="009965B4">
      <w:pPr>
        <w:rPr>
          <w:i/>
        </w:rPr>
      </w:pPr>
    </w:p>
    <w:p w14:paraId="3422AF76" w14:textId="197C437C" w:rsidR="00FA69E5" w:rsidRPr="009965B4" w:rsidRDefault="00FA69E5" w:rsidP="009965B4">
      <w:pPr>
        <w:rPr>
          <w:i/>
        </w:rPr>
      </w:pPr>
      <w:r w:rsidRPr="009965B4">
        <w:rPr>
          <w:i/>
        </w:rPr>
        <w:lastRenderedPageBreak/>
        <w:t xml:space="preserve">a) </w:t>
      </w:r>
      <w:r w:rsidR="009965B4">
        <w:rPr>
          <w:i/>
        </w:rPr>
        <w:t>Summary―</w:t>
      </w:r>
      <w:r w:rsidR="009965B4" w:rsidRPr="009965B4">
        <w:rPr>
          <w:i/>
        </w:rPr>
        <w:t>200 word</w:t>
      </w:r>
      <w:r w:rsidR="009965B4">
        <w:rPr>
          <w:i/>
        </w:rPr>
        <w:t>s</w:t>
      </w:r>
    </w:p>
    <w:p w14:paraId="1EE93DB7" w14:textId="62A0C214" w:rsidR="001E1288" w:rsidRDefault="001E1288">
      <w:r>
        <w:t>This is the summary that will reach your potential audience</w:t>
      </w:r>
      <w:r w:rsidR="009559B4">
        <w:t xml:space="preserve"> on the conference website</w:t>
      </w:r>
      <w:r>
        <w:t>. Write what you want them to see.</w:t>
      </w:r>
    </w:p>
    <w:p w14:paraId="06818E93" w14:textId="77777777" w:rsidR="00FA69E5" w:rsidRDefault="00FA69E5"/>
    <w:p w14:paraId="334747D0" w14:textId="398A9A03" w:rsidR="00FA69E5" w:rsidRPr="009965B4" w:rsidRDefault="00E07D60">
      <w:pPr>
        <w:rPr>
          <w:i/>
        </w:rPr>
      </w:pPr>
      <w:r>
        <w:rPr>
          <w:i/>
        </w:rPr>
        <w:t>d</w:t>
      </w:r>
      <w:r w:rsidR="009559B4" w:rsidRPr="009965B4">
        <w:rPr>
          <w:i/>
        </w:rPr>
        <w:t>) Detailed description</w:t>
      </w:r>
      <w:r w:rsidR="003D5B46" w:rsidRPr="009965B4">
        <w:rPr>
          <w:i/>
        </w:rPr>
        <w:t xml:space="preserve"> 2</w:t>
      </w:r>
      <w:r>
        <w:rPr>
          <w:i/>
        </w:rPr>
        <w:t>-4</w:t>
      </w:r>
      <w:r w:rsidR="003D5B46" w:rsidRPr="009965B4">
        <w:rPr>
          <w:i/>
        </w:rPr>
        <w:t xml:space="preserve"> pages</w:t>
      </w:r>
    </w:p>
    <w:p w14:paraId="0F9D506E" w14:textId="5A839224" w:rsidR="009559B4" w:rsidRDefault="003D5B46">
      <w:r>
        <w:t>Please provide the depth of information requested. This shoul</w:t>
      </w:r>
      <w:r w:rsidR="00E0226B">
        <w:t>d include the</w:t>
      </w:r>
      <w:r>
        <w:t xml:space="preserve"> need for the course and how the design and delivery will support the needs of the participants.</w:t>
      </w:r>
      <w:r w:rsidR="00B377CC">
        <w:t xml:space="preserve"> Remember that you are preparing a training course for IAIA members and not a university course for students.</w:t>
      </w:r>
    </w:p>
    <w:p w14:paraId="3A5F4E90" w14:textId="0068B65A" w:rsidR="00A83C95" w:rsidRDefault="00A83C95"/>
    <w:p w14:paraId="53C35C5F" w14:textId="77777777" w:rsidR="00E83338" w:rsidRDefault="00E83338">
      <w:pPr>
        <w:rPr>
          <w:b/>
          <w:i/>
        </w:rPr>
      </w:pPr>
    </w:p>
    <w:p w14:paraId="1A13524F" w14:textId="065DFD03" w:rsidR="00A83C95" w:rsidRPr="009965B4" w:rsidRDefault="00C45DB9">
      <w:pPr>
        <w:rPr>
          <w:b/>
          <w:i/>
        </w:rPr>
      </w:pPr>
      <w:r>
        <w:rPr>
          <w:b/>
          <w:i/>
        </w:rPr>
        <w:t>Section 3―</w:t>
      </w:r>
      <w:r w:rsidR="0084640E" w:rsidRPr="0084640E">
        <w:t xml:space="preserve"> </w:t>
      </w:r>
      <w:r w:rsidR="0084640E" w:rsidRPr="0084640E">
        <w:rPr>
          <w:b/>
          <w:i/>
        </w:rPr>
        <w:t xml:space="preserve">Information about the trainer(s)  </w:t>
      </w:r>
    </w:p>
    <w:p w14:paraId="330005E2" w14:textId="08222ADD" w:rsidR="00E60F08" w:rsidRPr="009965B4" w:rsidRDefault="0084640E" w:rsidP="00E60F08">
      <w:pPr>
        <w:rPr>
          <w:i/>
        </w:rPr>
      </w:pPr>
      <w:r>
        <w:rPr>
          <w:i/>
        </w:rPr>
        <w:t>a</w:t>
      </w:r>
      <w:r w:rsidR="00E60F08" w:rsidRPr="009965B4">
        <w:rPr>
          <w:i/>
        </w:rPr>
        <w:t xml:space="preserve">) </w:t>
      </w:r>
      <w:r w:rsidR="00E60F08">
        <w:rPr>
          <w:i/>
        </w:rPr>
        <w:t>Summary statement</w:t>
      </w:r>
      <w:r w:rsidR="00E60F08" w:rsidRPr="009965B4">
        <w:rPr>
          <w:i/>
        </w:rPr>
        <w:t xml:space="preserve"> CV</w:t>
      </w:r>
    </w:p>
    <w:p w14:paraId="32142DBA" w14:textId="77777777" w:rsidR="00E60F08" w:rsidRDefault="00E60F08" w:rsidP="00E60F08">
      <w:r>
        <w:t>Please provide the requested 300-word CV summary and not your regular CV.</w:t>
      </w:r>
    </w:p>
    <w:p w14:paraId="4B2B061F" w14:textId="77777777" w:rsidR="00E60F08" w:rsidRDefault="00E60F08" w:rsidP="00E60F08"/>
    <w:p w14:paraId="4C96AD06" w14:textId="3711EF63" w:rsidR="00E60F08" w:rsidRPr="009965B4" w:rsidRDefault="0084640E" w:rsidP="00E60F08">
      <w:pPr>
        <w:rPr>
          <w:i/>
        </w:rPr>
      </w:pPr>
      <w:r>
        <w:rPr>
          <w:i/>
        </w:rPr>
        <w:t>b</w:t>
      </w:r>
      <w:r w:rsidR="00E60F08" w:rsidRPr="009965B4">
        <w:rPr>
          <w:i/>
        </w:rPr>
        <w:t xml:space="preserve">) </w:t>
      </w:r>
      <w:r w:rsidR="00E60F08">
        <w:rPr>
          <w:i/>
        </w:rPr>
        <w:t>Abridged</w:t>
      </w:r>
      <w:r w:rsidR="00E60F08" w:rsidRPr="009965B4">
        <w:rPr>
          <w:i/>
        </w:rPr>
        <w:t xml:space="preserve"> CV</w:t>
      </w:r>
    </w:p>
    <w:p w14:paraId="700E3E65" w14:textId="0922352C" w:rsidR="00E60F08" w:rsidRDefault="00E60F08" w:rsidP="00E60F08">
      <w:r>
        <w:t xml:space="preserve">Note that while technical qualifications are relevant, we also need to see your qualifications as a trainer. Be sure to include such information. Please provide the requested </w:t>
      </w:r>
      <w:r w:rsidR="008B2A4E">
        <w:t>one</w:t>
      </w:r>
      <w:r>
        <w:t>-page CV and not your regular CV.</w:t>
      </w:r>
    </w:p>
    <w:p w14:paraId="6D7C9CE7" w14:textId="77777777" w:rsidR="00E60F08" w:rsidRDefault="00E60F08" w:rsidP="00E60F08"/>
    <w:p w14:paraId="2F0D12C3" w14:textId="201CA315" w:rsidR="00A83C95" w:rsidRPr="0084640E" w:rsidRDefault="0084640E">
      <w:pPr>
        <w:rPr>
          <w:i/>
          <w:iCs/>
        </w:rPr>
      </w:pPr>
      <w:r w:rsidRPr="0084640E">
        <w:rPr>
          <w:i/>
          <w:iCs/>
        </w:rPr>
        <w:t>e) Commitment</w:t>
      </w:r>
    </w:p>
    <w:p w14:paraId="14F4FD44" w14:textId="5523FC97" w:rsidR="003A0989" w:rsidRDefault="00A83C95">
      <w:r>
        <w:t>IAIA has suffered from trainers who did not arrive to provide their courses. Thus</w:t>
      </w:r>
      <w:r w:rsidR="0084640E">
        <w:t>,</w:t>
      </w:r>
      <w:r>
        <w:t xml:space="preserve"> our </w:t>
      </w:r>
      <w:r w:rsidR="00A34B22">
        <w:t>concern</w:t>
      </w:r>
      <w:r w:rsidR="009E67EC">
        <w:t xml:space="preserve"> for the information in this section. We do understand ‘acts of God’ but please address other eventualities, like potential loss of funding or changes in schedule</w:t>
      </w:r>
      <w:r w:rsidR="004E3ECE">
        <w:t>, as best as you can</w:t>
      </w:r>
      <w:r w:rsidR="009E67EC">
        <w:t>.</w:t>
      </w:r>
    </w:p>
    <w:p w14:paraId="47523D32" w14:textId="77777777" w:rsidR="007114E8" w:rsidRDefault="007114E8"/>
    <w:p w14:paraId="39027B02" w14:textId="0E0BDE35" w:rsidR="007114E8" w:rsidRDefault="00B25A4C">
      <w:r>
        <w:t>If you</w:t>
      </w:r>
      <w:r w:rsidRPr="00B25A4C">
        <w:t xml:space="preserve"> have </w:t>
      </w:r>
      <w:r>
        <w:t xml:space="preserve">additional </w:t>
      </w:r>
      <w:r w:rsidRPr="00B25A4C">
        <w:t>questions about th</w:t>
      </w:r>
      <w:r>
        <w:t xml:space="preserve">is </w:t>
      </w:r>
      <w:r w:rsidRPr="00B25A4C">
        <w:t>process that are</w:t>
      </w:r>
      <w:r>
        <w:t xml:space="preserve"> not </w:t>
      </w:r>
      <w:r w:rsidRPr="00B25A4C">
        <w:t xml:space="preserve">addressed by the </w:t>
      </w:r>
      <w:r>
        <w:t xml:space="preserve">call for training course proposals </w:t>
      </w:r>
      <w:r w:rsidRPr="00B25A4C">
        <w:t>or th</w:t>
      </w:r>
      <w:r>
        <w:t>is</w:t>
      </w:r>
      <w:r w:rsidRPr="00B25A4C">
        <w:t xml:space="preserve"> list of tips, </w:t>
      </w:r>
      <w:r>
        <w:t xml:space="preserve">please contact </w:t>
      </w:r>
      <w:r w:rsidR="00CE0C06">
        <w:t xml:space="preserve">the TPDC Chair </w:t>
      </w:r>
      <w:r w:rsidR="001422F3">
        <w:t>Ibrahim Salau</w:t>
      </w:r>
      <w:r w:rsidRPr="00B25A4C">
        <w:t xml:space="preserve"> </w:t>
      </w:r>
      <w:r>
        <w:t xml:space="preserve">at </w:t>
      </w:r>
      <w:hyperlink r:id="rId10" w:history="1">
        <w:r w:rsidR="00A91931" w:rsidRPr="00A91931">
          <w:rPr>
            <w:rStyle w:val="Hyperlink"/>
          </w:rPr>
          <w:t>isalau@envaccord.com</w:t>
        </w:r>
      </w:hyperlink>
      <w:r>
        <w:t xml:space="preserve"> or </w:t>
      </w:r>
      <w:r w:rsidR="0084640E">
        <w:t>Kiesha Blaser</w:t>
      </w:r>
      <w:r>
        <w:t xml:space="preserve"> at </w:t>
      </w:r>
      <w:hyperlink r:id="rId11" w:history="1">
        <w:r w:rsidR="0084640E" w:rsidRPr="00CD5177">
          <w:rPr>
            <w:rStyle w:val="Hyperlink"/>
          </w:rPr>
          <w:t>kiesha@iaia.org</w:t>
        </w:r>
      </w:hyperlink>
      <w:r w:rsidRPr="00B25A4C">
        <w:t>.</w:t>
      </w:r>
    </w:p>
    <w:sectPr w:rsidR="007114E8" w:rsidSect="00E56D1A">
      <w:footerReference w:type="even"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E084B" w14:textId="77777777" w:rsidR="002844C5" w:rsidRDefault="002844C5" w:rsidP="0051190C">
      <w:r>
        <w:separator/>
      </w:r>
    </w:p>
  </w:endnote>
  <w:endnote w:type="continuationSeparator" w:id="0">
    <w:p w14:paraId="1E1C7A42" w14:textId="77777777" w:rsidR="002844C5" w:rsidRDefault="002844C5" w:rsidP="00511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AEFE" w14:textId="77777777" w:rsidR="00833713" w:rsidRDefault="00833713" w:rsidP="00EA5C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FD33CB" w14:textId="77777777" w:rsidR="00833713" w:rsidRDefault="00833713" w:rsidP="005119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AA95" w14:textId="78B6CB7A" w:rsidR="00833713" w:rsidRDefault="00833713" w:rsidP="00EA5C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4D27">
      <w:rPr>
        <w:rStyle w:val="PageNumber"/>
        <w:noProof/>
      </w:rPr>
      <w:t>2</w:t>
    </w:r>
    <w:r>
      <w:rPr>
        <w:rStyle w:val="PageNumber"/>
      </w:rPr>
      <w:fldChar w:fldCharType="end"/>
    </w:r>
  </w:p>
  <w:p w14:paraId="4FD62465" w14:textId="780FD4EA" w:rsidR="00956CA7" w:rsidRPr="00956CA7" w:rsidRDefault="00956CA7" w:rsidP="00956CA7">
    <w:pPr>
      <w:jc w:val="center"/>
      <w:rPr>
        <w:b/>
        <w:i/>
      </w:rPr>
    </w:pPr>
    <w:r>
      <w:rPr>
        <w:b/>
        <w:i/>
      </w:rPr>
      <w:t>P</w:t>
    </w:r>
    <w:r w:rsidRPr="00956CA7">
      <w:rPr>
        <w:b/>
        <w:i/>
      </w:rPr>
      <w:t>rovided by the IAIA Training and Professional Development Committee</w:t>
    </w:r>
  </w:p>
  <w:p w14:paraId="3C3C89D6" w14:textId="77777777" w:rsidR="00833713" w:rsidRPr="00956CA7" w:rsidRDefault="00833713" w:rsidP="0051190C">
    <w:pPr>
      <w:pStyle w:val="Footer"/>
      <w:ind w:right="360"/>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DDBA8" w14:textId="77777777" w:rsidR="002844C5" w:rsidRDefault="002844C5" w:rsidP="0051190C">
      <w:r>
        <w:separator/>
      </w:r>
    </w:p>
  </w:footnote>
  <w:footnote w:type="continuationSeparator" w:id="0">
    <w:p w14:paraId="1C35BE56" w14:textId="77777777" w:rsidR="002844C5" w:rsidRDefault="002844C5" w:rsidP="00511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3294A"/>
    <w:multiLevelType w:val="hybridMultilevel"/>
    <w:tmpl w:val="53DEE504"/>
    <w:lvl w:ilvl="0" w:tplc="353EFE8E">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0764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F30"/>
    <w:rsid w:val="00014B18"/>
    <w:rsid w:val="000241CE"/>
    <w:rsid w:val="00026552"/>
    <w:rsid w:val="00066236"/>
    <w:rsid w:val="00082B35"/>
    <w:rsid w:val="00095545"/>
    <w:rsid w:val="000B3561"/>
    <w:rsid w:val="000F1392"/>
    <w:rsid w:val="001225EE"/>
    <w:rsid w:val="001422F3"/>
    <w:rsid w:val="0015287E"/>
    <w:rsid w:val="00170555"/>
    <w:rsid w:val="00171E62"/>
    <w:rsid w:val="001777C3"/>
    <w:rsid w:val="0019556A"/>
    <w:rsid w:val="001A4DC5"/>
    <w:rsid w:val="001D5A05"/>
    <w:rsid w:val="001E1288"/>
    <w:rsid w:val="001E3DFD"/>
    <w:rsid w:val="001E5325"/>
    <w:rsid w:val="00221055"/>
    <w:rsid w:val="002241ED"/>
    <w:rsid w:val="0026675C"/>
    <w:rsid w:val="0028035D"/>
    <w:rsid w:val="002844C5"/>
    <w:rsid w:val="002F4593"/>
    <w:rsid w:val="002F5CD1"/>
    <w:rsid w:val="003324FC"/>
    <w:rsid w:val="00337506"/>
    <w:rsid w:val="00344AC2"/>
    <w:rsid w:val="00373AE5"/>
    <w:rsid w:val="00392CC1"/>
    <w:rsid w:val="00392E03"/>
    <w:rsid w:val="003A0989"/>
    <w:rsid w:val="003D5B46"/>
    <w:rsid w:val="003E7291"/>
    <w:rsid w:val="003F57B9"/>
    <w:rsid w:val="00401BFD"/>
    <w:rsid w:val="00413413"/>
    <w:rsid w:val="004215DD"/>
    <w:rsid w:val="00423A24"/>
    <w:rsid w:val="00455064"/>
    <w:rsid w:val="004A0C8F"/>
    <w:rsid w:val="004B1AA3"/>
    <w:rsid w:val="004B247B"/>
    <w:rsid w:val="004C6E97"/>
    <w:rsid w:val="004E3ECE"/>
    <w:rsid w:val="00506D0A"/>
    <w:rsid w:val="0051190C"/>
    <w:rsid w:val="00522DBF"/>
    <w:rsid w:val="0052627C"/>
    <w:rsid w:val="00542480"/>
    <w:rsid w:val="00552F23"/>
    <w:rsid w:val="005A67CF"/>
    <w:rsid w:val="005D633F"/>
    <w:rsid w:val="005E24D1"/>
    <w:rsid w:val="005F43AF"/>
    <w:rsid w:val="00601FE4"/>
    <w:rsid w:val="00633B38"/>
    <w:rsid w:val="00641E34"/>
    <w:rsid w:val="00654C49"/>
    <w:rsid w:val="00680401"/>
    <w:rsid w:val="00680A02"/>
    <w:rsid w:val="006B07A4"/>
    <w:rsid w:val="00703CDF"/>
    <w:rsid w:val="007114E8"/>
    <w:rsid w:val="00711A1C"/>
    <w:rsid w:val="00734101"/>
    <w:rsid w:val="00744D27"/>
    <w:rsid w:val="007505F4"/>
    <w:rsid w:val="007617B6"/>
    <w:rsid w:val="00767B80"/>
    <w:rsid w:val="00793155"/>
    <w:rsid w:val="00793FE8"/>
    <w:rsid w:val="007945DA"/>
    <w:rsid w:val="00797108"/>
    <w:rsid w:val="007F23FA"/>
    <w:rsid w:val="007F240E"/>
    <w:rsid w:val="00832ECB"/>
    <w:rsid w:val="00833713"/>
    <w:rsid w:val="00833D8A"/>
    <w:rsid w:val="0084640E"/>
    <w:rsid w:val="00852B3B"/>
    <w:rsid w:val="008659AC"/>
    <w:rsid w:val="00872469"/>
    <w:rsid w:val="00877A52"/>
    <w:rsid w:val="0088703F"/>
    <w:rsid w:val="008B0A9B"/>
    <w:rsid w:val="008B2A4E"/>
    <w:rsid w:val="008D3398"/>
    <w:rsid w:val="008E6825"/>
    <w:rsid w:val="00912271"/>
    <w:rsid w:val="00937002"/>
    <w:rsid w:val="009559B4"/>
    <w:rsid w:val="00956CA7"/>
    <w:rsid w:val="009656A6"/>
    <w:rsid w:val="009728EF"/>
    <w:rsid w:val="00975E2E"/>
    <w:rsid w:val="009965B4"/>
    <w:rsid w:val="009C5D07"/>
    <w:rsid w:val="009D1403"/>
    <w:rsid w:val="009D6073"/>
    <w:rsid w:val="009D693F"/>
    <w:rsid w:val="009D7F88"/>
    <w:rsid w:val="009E4F30"/>
    <w:rsid w:val="009E67EC"/>
    <w:rsid w:val="00A15781"/>
    <w:rsid w:val="00A30027"/>
    <w:rsid w:val="00A34B22"/>
    <w:rsid w:val="00A40F5B"/>
    <w:rsid w:val="00A5079F"/>
    <w:rsid w:val="00A672B9"/>
    <w:rsid w:val="00A80933"/>
    <w:rsid w:val="00A83C95"/>
    <w:rsid w:val="00A91931"/>
    <w:rsid w:val="00AA5986"/>
    <w:rsid w:val="00AC000C"/>
    <w:rsid w:val="00AE651D"/>
    <w:rsid w:val="00B04614"/>
    <w:rsid w:val="00B22692"/>
    <w:rsid w:val="00B25A4C"/>
    <w:rsid w:val="00B36C6D"/>
    <w:rsid w:val="00B377CC"/>
    <w:rsid w:val="00B66B4E"/>
    <w:rsid w:val="00BA7114"/>
    <w:rsid w:val="00BC1EF7"/>
    <w:rsid w:val="00BF5DA5"/>
    <w:rsid w:val="00C11647"/>
    <w:rsid w:val="00C45DB9"/>
    <w:rsid w:val="00C654A3"/>
    <w:rsid w:val="00C7619F"/>
    <w:rsid w:val="00CA3C15"/>
    <w:rsid w:val="00CC1110"/>
    <w:rsid w:val="00CE0C06"/>
    <w:rsid w:val="00CF12F8"/>
    <w:rsid w:val="00CF5046"/>
    <w:rsid w:val="00CF6231"/>
    <w:rsid w:val="00D24E62"/>
    <w:rsid w:val="00D267A9"/>
    <w:rsid w:val="00D320AA"/>
    <w:rsid w:val="00D57B43"/>
    <w:rsid w:val="00DB024F"/>
    <w:rsid w:val="00DB45E9"/>
    <w:rsid w:val="00DC456F"/>
    <w:rsid w:val="00E0226B"/>
    <w:rsid w:val="00E07D60"/>
    <w:rsid w:val="00E326F7"/>
    <w:rsid w:val="00E34F61"/>
    <w:rsid w:val="00E3556E"/>
    <w:rsid w:val="00E56D1A"/>
    <w:rsid w:val="00E60F08"/>
    <w:rsid w:val="00E83338"/>
    <w:rsid w:val="00E873B6"/>
    <w:rsid w:val="00E8748A"/>
    <w:rsid w:val="00EA5CAE"/>
    <w:rsid w:val="00EC41EC"/>
    <w:rsid w:val="00ED5A14"/>
    <w:rsid w:val="00EE7FD2"/>
    <w:rsid w:val="00F1313C"/>
    <w:rsid w:val="00F30A2F"/>
    <w:rsid w:val="00F52F3B"/>
    <w:rsid w:val="00F86425"/>
    <w:rsid w:val="00F90BBA"/>
    <w:rsid w:val="00FA69E5"/>
    <w:rsid w:val="00FB1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32467B7"/>
  <w14:defaultImageDpi w14:val="330"/>
  <w15:docId w15:val="{AAF3E075-A716-445F-8CE2-08288A579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40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1190C"/>
    <w:pPr>
      <w:tabs>
        <w:tab w:val="center" w:pos="4320"/>
        <w:tab w:val="right" w:pos="8640"/>
      </w:tabs>
    </w:pPr>
  </w:style>
  <w:style w:type="character" w:customStyle="1" w:styleId="FooterChar">
    <w:name w:val="Footer Char"/>
    <w:basedOn w:val="DefaultParagraphFont"/>
    <w:link w:val="Footer"/>
    <w:uiPriority w:val="99"/>
    <w:rsid w:val="0051190C"/>
    <w:rPr>
      <w:sz w:val="24"/>
      <w:szCs w:val="24"/>
      <w:lang w:eastAsia="en-US"/>
    </w:rPr>
  </w:style>
  <w:style w:type="character" w:styleId="PageNumber">
    <w:name w:val="page number"/>
    <w:basedOn w:val="DefaultParagraphFont"/>
    <w:uiPriority w:val="99"/>
    <w:semiHidden/>
    <w:unhideWhenUsed/>
    <w:rsid w:val="0051190C"/>
  </w:style>
  <w:style w:type="table" w:styleId="TableGrid">
    <w:name w:val="Table Grid"/>
    <w:basedOn w:val="TableNormal"/>
    <w:uiPriority w:val="59"/>
    <w:rsid w:val="00266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43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3AF"/>
    <w:rPr>
      <w:rFonts w:ascii="Segoe UI" w:hAnsi="Segoe UI" w:cs="Segoe UI"/>
      <w:sz w:val="18"/>
      <w:szCs w:val="18"/>
      <w:lang w:eastAsia="en-US"/>
    </w:rPr>
  </w:style>
  <w:style w:type="table" w:styleId="GridTable2-Accent1">
    <w:name w:val="Grid Table 2 Accent 1"/>
    <w:basedOn w:val="TableNormal"/>
    <w:uiPriority w:val="47"/>
    <w:rsid w:val="0045506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956CA7"/>
    <w:pPr>
      <w:ind w:left="720"/>
      <w:contextualSpacing/>
    </w:pPr>
  </w:style>
  <w:style w:type="paragraph" w:styleId="Header">
    <w:name w:val="header"/>
    <w:basedOn w:val="Normal"/>
    <w:link w:val="HeaderChar"/>
    <w:uiPriority w:val="99"/>
    <w:unhideWhenUsed/>
    <w:rsid w:val="00956CA7"/>
    <w:pPr>
      <w:tabs>
        <w:tab w:val="center" w:pos="4680"/>
        <w:tab w:val="right" w:pos="9360"/>
      </w:tabs>
    </w:pPr>
  </w:style>
  <w:style w:type="character" w:customStyle="1" w:styleId="HeaderChar">
    <w:name w:val="Header Char"/>
    <w:basedOn w:val="DefaultParagraphFont"/>
    <w:link w:val="Header"/>
    <w:uiPriority w:val="99"/>
    <w:rsid w:val="00956CA7"/>
    <w:rPr>
      <w:sz w:val="24"/>
      <w:szCs w:val="24"/>
      <w:lang w:eastAsia="en-US"/>
    </w:rPr>
  </w:style>
  <w:style w:type="character" w:styleId="Hyperlink">
    <w:name w:val="Hyperlink"/>
    <w:basedOn w:val="DefaultParagraphFont"/>
    <w:uiPriority w:val="99"/>
    <w:unhideWhenUsed/>
    <w:rsid w:val="00B25A4C"/>
    <w:rPr>
      <w:color w:val="0000FF" w:themeColor="hyperlink"/>
      <w:u w:val="single"/>
    </w:rPr>
  </w:style>
  <w:style w:type="character" w:styleId="UnresolvedMention">
    <w:name w:val="Unresolved Mention"/>
    <w:basedOn w:val="DefaultParagraphFont"/>
    <w:uiPriority w:val="99"/>
    <w:semiHidden/>
    <w:unhideWhenUsed/>
    <w:rsid w:val="00B25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iesha@iaia.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isalau@envaccord.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941966-7572-4787-acb5-422e7e68ad68">
      <Terms xmlns="http://schemas.microsoft.com/office/infopath/2007/PartnerControls"/>
    </lcf76f155ced4ddcb4097134ff3c332f>
    <TaxCatchAll xmlns="7fbeb630-b2bb-4ad1-b273-9118b33cd357" xsi:nil="true"/>
    <Caitlyn xmlns="86941966-7572-4787-acb5-422e7e68ad68">Approved</Caitlyn>
    <InvoiceStatus xmlns="86941966-7572-4787-acb5-422e7e68ad68" xsi:nil="true"/>
    <PaymentReceived xmlns="86941966-7572-4787-acb5-422e7e68ad68">false</PaymentReceived>
    <_ApprovalAssignedTo xmlns="86941966-7572-4787-acb5-422e7e68ad68">
      <UserInfo>
        <DisplayName/>
        <AccountId xsi:nil="true"/>
        <AccountType/>
      </UserInfo>
    </_ApprovalAssignedTo>
    <_ApprovalSentBy xmlns="86941966-7572-4787-acb5-422e7e68ad68">
      <UserInfo>
        <DisplayName/>
        <AccountId xsi:nil="true"/>
        <AccountType/>
      </UserInfo>
    </_ApprovalSentBy>
    <_ApprovalStatus xmlns="86941966-7572-4787-acb5-422e7e68ad68">0</_ApprovalStatus>
    <_ApprovalRespondedBy xmlns="86941966-7572-4787-acb5-422e7e68ad68">
      <UserInfo>
        <DisplayName/>
        <AccountId xsi:nil="true"/>
        <AccountType/>
      </UserInfo>
    </_ApprovalRespond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F78EF32387124183289FE15C30840D" ma:contentTypeVersion="23" ma:contentTypeDescription="Create a new document." ma:contentTypeScope="" ma:versionID="829ef834d336763253a960040b5963da">
  <xsd:schema xmlns:xsd="http://www.w3.org/2001/XMLSchema" xmlns:xs="http://www.w3.org/2001/XMLSchema" xmlns:p="http://schemas.microsoft.com/office/2006/metadata/properties" xmlns:ns2="86941966-7572-4787-acb5-422e7e68ad68" xmlns:ns3="7fbeb630-b2bb-4ad1-b273-9118b33cd357" targetNamespace="http://schemas.microsoft.com/office/2006/metadata/properties" ma:root="true" ma:fieldsID="f0caf4ae7dadff6814ab9a47218b79fd" ns2:_="" ns3:_="">
    <xsd:import namespace="86941966-7572-4787-acb5-422e7e68ad68"/>
    <xsd:import namespace="7fbeb630-b2bb-4ad1-b273-9118b33cd3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_ApprovalAssignedTo" minOccurs="0"/>
                <xsd:element ref="ns2:_ApprovalRespondedBy" minOccurs="0"/>
                <xsd:element ref="ns2:_ApprovalSentBy" minOccurs="0"/>
                <xsd:element ref="ns2:_ApprovalStatus" minOccurs="0"/>
                <xsd:element ref="ns2:Caitlyn" minOccurs="0"/>
                <xsd:element ref="ns2:InvoiceStatus" minOccurs="0"/>
                <xsd:element ref="ns2:PaymentRece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941966-7572-4787-acb5-422e7e68a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2f7cbce-9085-47d5-88f0-ae18641d2fb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pprovalAssignedTo" ma:index="21"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2"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4" nillable="true" ma:displayName="Approval status" ma:internalName="_ApprovalStatus" ma:readOnly="true">
      <xsd:simpleType>
        <xsd:restriction base="dms:Unknown"/>
      </xsd:simpleType>
    </xsd:element>
    <xsd:element name="Caitlyn" ma:index="25" nillable="true" ma:displayName="Approval Status" ma:format="RadioButtons" ma:internalName="Caitlyn">
      <xsd:simpleType>
        <xsd:restriction base="dms:Choice">
          <xsd:enumeration value="Approved"/>
          <xsd:enumeration value="Hold"/>
          <xsd:enumeration value="Choice 3"/>
        </xsd:restriction>
      </xsd:simpleType>
    </xsd:element>
    <xsd:element name="InvoiceStatus" ma:index="26" nillable="true" ma:displayName="Invoice Status" ma:format="RadioButtons" ma:internalName="InvoiceStatus">
      <xsd:simpleType>
        <xsd:restriction base="dms:Choice">
          <xsd:enumeration value="Sent"/>
          <xsd:enumeration value="On Hold"/>
          <xsd:enumeration value="Choice 3"/>
        </xsd:restriction>
      </xsd:simpleType>
    </xsd:element>
    <xsd:element name="PaymentReceived" ma:index="27" nillable="true" ma:displayName="Payment Received" ma:default="0" ma:format="Dropdown" ma:internalName="PaymentRece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fbeb630-b2bb-4ad1-b273-9118b33cd3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7dacc9-1084-4f63-8448-4004538aad3e}" ma:internalName="TaxCatchAll" ma:showField="CatchAllData" ma:web="7fbeb630-b2bb-4ad1-b273-9118b33cd3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DDB652-C97C-4D0A-AD0A-940A53332022}">
  <ds:schemaRefs>
    <ds:schemaRef ds:uri="http://schemas.microsoft.com/office/2006/metadata/properties"/>
    <ds:schemaRef ds:uri="http://schemas.microsoft.com/office/infopath/2007/PartnerControls"/>
    <ds:schemaRef ds:uri="86941966-7572-4787-acb5-422e7e68ad68"/>
    <ds:schemaRef ds:uri="7fbeb630-b2bb-4ad1-b273-9118b33cd357"/>
  </ds:schemaRefs>
</ds:datastoreItem>
</file>

<file path=customXml/itemProps2.xml><?xml version="1.0" encoding="utf-8"?>
<ds:datastoreItem xmlns:ds="http://schemas.openxmlformats.org/officeDocument/2006/customXml" ds:itemID="{BA755FDC-FEAF-4473-8181-58B07BE7D224}">
  <ds:schemaRefs>
    <ds:schemaRef ds:uri="http://schemas.microsoft.com/sharepoint/v3/contenttype/forms"/>
  </ds:schemaRefs>
</ds:datastoreItem>
</file>

<file path=customXml/itemProps3.xml><?xml version="1.0" encoding="utf-8"?>
<ds:datastoreItem xmlns:ds="http://schemas.openxmlformats.org/officeDocument/2006/customXml" ds:itemID="{98F989FB-6CE5-430C-A79A-45DD5EE55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941966-7572-4787-acb5-422e7e68ad68"/>
    <ds:schemaRef ds:uri="7fbeb630-b2bb-4ad1-b273-9118b33cd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896</Words>
  <Characters>4672</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Brown</dc:creator>
  <cp:keywords/>
  <dc:description/>
  <cp:lastModifiedBy>Kiesha Blaser</cp:lastModifiedBy>
  <cp:revision>10</cp:revision>
  <cp:lastPrinted>2023-03-27T17:10:00Z</cp:lastPrinted>
  <dcterms:created xsi:type="dcterms:W3CDTF">2026-03-09T19:18:00Z</dcterms:created>
  <dcterms:modified xsi:type="dcterms:W3CDTF">2026-04-07T19:25:00Z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0x01010097F78EF32387124183289FE15C30840D</vt:lpwstr>
  </property>
  <property fmtid="{D5CDD505-2E9C-101B-9397-08002B2CF9AE}" pid="3" name="Order">
    <vt:r8>18600</vt:r8>
  </property>
  <property fmtid="{D5CDD505-2E9C-101B-9397-08002B2CF9AE}" pid="4" name="MediaServiceImageTags">
    <vt:lpwstr/>
  </property>
</Properties>
</file>